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7CA24A87" w:rsidR="00F72F4F" w:rsidRDefault="00510297" w:rsidP="00F72F4F">
      <w:pPr>
        <w:pStyle w:val="CH"/>
      </w:pPr>
      <w:bookmarkStart w:id="0" w:name="historyclause"/>
      <w:r w:rsidRPr="006073EA">
        <w:t>3GPP RAN WG</w:t>
      </w:r>
      <w:r>
        <w:t>4</w:t>
      </w:r>
      <w:r w:rsidRPr="006073EA">
        <w:t xml:space="preserve"> Meeting #</w:t>
      </w:r>
      <w:r>
        <w:t>1</w:t>
      </w:r>
      <w:r w:rsidR="00CC3FFD">
        <w:t>1</w:t>
      </w:r>
      <w:r w:rsidR="0063740F">
        <w:t>5</w:t>
      </w:r>
      <w:r w:rsidR="00F72F4F">
        <w:tab/>
      </w:r>
      <w:r w:rsidR="00F72F4F">
        <w:tab/>
      </w:r>
      <w:r w:rsidR="00212E3F" w:rsidRPr="00212E3F">
        <w:t>R4-2505452</w:t>
      </w:r>
    </w:p>
    <w:p w14:paraId="4A8CACC6" w14:textId="064F9C5A" w:rsidR="00F72F4F" w:rsidRPr="00FD166F" w:rsidRDefault="0063740F" w:rsidP="00F72F4F">
      <w:pPr>
        <w:pStyle w:val="CH"/>
        <w:tabs>
          <w:tab w:val="clear" w:pos="7920"/>
        </w:tabs>
        <w:rPr>
          <w:b w:val="0"/>
        </w:rPr>
      </w:pPr>
      <w:r>
        <w:t>Malta, May</w:t>
      </w:r>
      <w:r w:rsidRPr="00A14D3F">
        <w:t xml:space="preserve"> </w:t>
      </w:r>
      <w:r>
        <w:t>19</w:t>
      </w:r>
      <w:r>
        <w:rPr>
          <w:vertAlign w:val="superscript"/>
        </w:rPr>
        <w:t>th</w:t>
      </w:r>
      <w:r w:rsidRPr="00A14D3F">
        <w:t xml:space="preserve"> – </w:t>
      </w:r>
      <w:r>
        <w:t>23</w:t>
      </w:r>
      <w:r>
        <w:rPr>
          <w:vertAlign w:val="superscript"/>
        </w:rPr>
        <w:t>rd</w:t>
      </w:r>
      <w:r w:rsidRPr="00A14D3F">
        <w:t>, 202</w:t>
      </w:r>
      <w:r>
        <w:t>5</w:t>
      </w:r>
    </w:p>
    <w:p w14:paraId="39A0EE25" w14:textId="77777777" w:rsidR="00D309CC" w:rsidRDefault="00D309CC" w:rsidP="00D309CC">
      <w:pPr>
        <w:tabs>
          <w:tab w:val="left" w:pos="2160"/>
        </w:tabs>
        <w:rPr>
          <w:rFonts w:ascii="Arial" w:hAnsi="Arial" w:cs="Arial"/>
          <w:b/>
        </w:rPr>
      </w:pPr>
    </w:p>
    <w:p w14:paraId="6DDCE159" w14:textId="48D193CA" w:rsidR="00D309CC" w:rsidRPr="004D7D9D" w:rsidRDefault="00D309CC" w:rsidP="00D309CC">
      <w:pPr>
        <w:pStyle w:val="CH"/>
        <w:rPr>
          <w:b w:val="0"/>
          <w:bCs/>
        </w:rPr>
      </w:pPr>
      <w:r w:rsidRPr="0008103A">
        <w:t>Agenda item:</w:t>
      </w:r>
      <w:r>
        <w:tab/>
      </w:r>
      <w:r w:rsidR="00D14E34">
        <w:t>7.1.</w:t>
      </w:r>
      <w:r w:rsidR="0063740F">
        <w:t>2</w:t>
      </w:r>
      <w:r w:rsidR="00D14E34">
        <w:t>.</w:t>
      </w:r>
      <w:r w:rsidR="0063740F">
        <w:t>1</w:t>
      </w:r>
      <w:r w:rsidR="00D14E34">
        <w:t>.1</w:t>
      </w:r>
    </w:p>
    <w:p w14:paraId="4DBE005A" w14:textId="4DFA2DBD" w:rsidR="00D309CC" w:rsidRPr="0008103A" w:rsidRDefault="00D309CC" w:rsidP="00D309CC">
      <w:pPr>
        <w:pStyle w:val="CH"/>
        <w:rPr>
          <w:b w:val="0"/>
        </w:rPr>
      </w:pPr>
      <w:r>
        <w:t>Source:</w:t>
      </w:r>
      <w:r>
        <w:tab/>
        <w:t>Apple</w:t>
      </w:r>
    </w:p>
    <w:p w14:paraId="0D2061A1" w14:textId="125DAA17" w:rsidR="00D309CC" w:rsidRDefault="00D309CC" w:rsidP="00D6592A">
      <w:pPr>
        <w:pStyle w:val="CH"/>
        <w:ind w:left="2275" w:hanging="2275"/>
      </w:pPr>
      <w:r w:rsidRPr="0008103A">
        <w:t>Title:</w:t>
      </w:r>
      <w:r w:rsidRPr="0008103A">
        <w:tab/>
      </w:r>
      <w:r w:rsidR="0063740F" w:rsidRPr="0063740F">
        <w:t>On Rel-19 HPUE 2UL IMD MSD</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4C7514">
      <w:pPr>
        <w:numPr>
          <w:ilvl w:val="2"/>
          <w:numId w:val="30"/>
        </w:numPr>
        <w:spacing w:after="120"/>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05183B1" w14:textId="7430C8CC" w:rsidR="009B4165" w:rsidRDefault="003F06C8" w:rsidP="00A117D6">
      <w:pPr>
        <w:spacing w:after="120"/>
        <w:jc w:val="both"/>
        <w:rPr>
          <w:rFonts w:ascii="Arial" w:hAnsi="Arial" w:cs="Arial"/>
          <w:sz w:val="20"/>
          <w:szCs w:val="20"/>
        </w:rPr>
      </w:pPr>
      <w:r w:rsidRPr="003F06C8">
        <w:rPr>
          <w:rFonts w:ascii="Arial" w:hAnsi="Arial" w:cs="Arial"/>
          <w:sz w:val="20"/>
          <w:szCs w:val="20"/>
        </w:rPr>
        <w:t>For HPUE inter-band UL CA/EN-DC</w:t>
      </w:r>
      <w:r w:rsidR="00727A5D">
        <w:rPr>
          <w:rFonts w:ascii="Arial" w:hAnsi="Arial" w:cs="Arial"/>
          <w:sz w:val="20"/>
          <w:szCs w:val="20"/>
        </w:rPr>
        <w:t>,</w:t>
      </w:r>
      <w:r w:rsidR="006D6325">
        <w:rPr>
          <w:rFonts w:ascii="Arial" w:hAnsi="Arial" w:cs="Arial"/>
          <w:sz w:val="20"/>
          <w:szCs w:val="20"/>
        </w:rPr>
        <w:t xml:space="preserve"> RAN4 has agreed to </w:t>
      </w:r>
      <w:r w:rsidR="00CB6853">
        <w:rPr>
          <w:rFonts w:ascii="Arial" w:hAnsi="Arial" w:cs="Arial"/>
          <w:sz w:val="20"/>
          <w:szCs w:val="20"/>
        </w:rPr>
        <w:t>w</w:t>
      </w:r>
      <w:r w:rsidR="00CB6853" w:rsidRPr="00CB6853">
        <w:rPr>
          <w:rFonts w:ascii="Arial" w:hAnsi="Arial" w:cs="Arial"/>
          <w:sz w:val="20"/>
          <w:szCs w:val="20"/>
        </w:rPr>
        <w:t xml:space="preserve">ork on the feasible unified </w:t>
      </w:r>
      <w:r w:rsidR="00CB6853">
        <w:rPr>
          <w:rFonts w:ascii="Arial" w:hAnsi="Arial" w:cs="Arial"/>
          <w:sz w:val="20"/>
          <w:szCs w:val="20"/>
        </w:rPr>
        <w:t>e</w:t>
      </w:r>
      <w:r w:rsidR="00CB6853" w:rsidRPr="00CB6853">
        <w:rPr>
          <w:rFonts w:ascii="Arial" w:hAnsi="Arial" w:cs="Arial"/>
          <w:sz w:val="20"/>
          <w:szCs w:val="20"/>
        </w:rPr>
        <w:t>quation</w:t>
      </w:r>
      <w:r w:rsidR="00CB6853">
        <w:rPr>
          <w:rFonts w:ascii="Arial" w:hAnsi="Arial" w:cs="Arial"/>
          <w:sz w:val="20"/>
          <w:szCs w:val="20"/>
        </w:rPr>
        <w:t xml:space="preserve">s, </w:t>
      </w:r>
      <w:r w:rsidR="00CB6853" w:rsidRPr="00CB6853">
        <w:rPr>
          <w:rFonts w:ascii="Arial" w:hAnsi="Arial" w:cs="Arial"/>
          <w:sz w:val="20"/>
          <w:szCs w:val="20"/>
        </w:rPr>
        <w:t>LUT</w:t>
      </w:r>
      <w:r w:rsidR="00CB6853">
        <w:rPr>
          <w:rFonts w:ascii="Arial" w:hAnsi="Arial" w:cs="Arial"/>
          <w:sz w:val="20"/>
          <w:szCs w:val="20"/>
        </w:rPr>
        <w:t>, or s</w:t>
      </w:r>
      <w:r w:rsidR="00CB6853" w:rsidRPr="00CB6853">
        <w:rPr>
          <w:rFonts w:ascii="Arial" w:hAnsi="Arial" w:cs="Arial"/>
          <w:sz w:val="20"/>
          <w:szCs w:val="20"/>
        </w:rPr>
        <w:t>implified guidelines for MSD for HPUE band combinations as normative requirements</w:t>
      </w:r>
      <w:r w:rsidR="00CB6853">
        <w:rPr>
          <w:rFonts w:ascii="Arial" w:hAnsi="Arial" w:cs="Arial"/>
          <w:sz w:val="20"/>
          <w:szCs w:val="20"/>
        </w:rPr>
        <w:t xml:space="preserve"> to </w:t>
      </w:r>
      <w:r w:rsidR="00D53DBC" w:rsidRPr="00D53DBC">
        <w:rPr>
          <w:rFonts w:ascii="Arial" w:hAnsi="Arial" w:cs="Arial"/>
          <w:sz w:val="20"/>
          <w:szCs w:val="20"/>
        </w:rPr>
        <w:t>replace the existing method using HPUE MSD tables</w:t>
      </w:r>
      <w:r w:rsidR="0063740F">
        <w:rPr>
          <w:rFonts w:ascii="Arial" w:hAnsi="Arial" w:cs="Arial"/>
          <w:sz w:val="20"/>
          <w:szCs w:val="20"/>
        </w:rPr>
        <w:t xml:space="preserve"> </w:t>
      </w:r>
      <w:r w:rsidR="00BB42F9">
        <w:rPr>
          <w:rFonts w:ascii="Arial" w:hAnsi="Arial" w:cs="Arial"/>
          <w:sz w:val="20"/>
          <w:szCs w:val="20"/>
        </w:rPr>
        <w:t>[2]</w:t>
      </w:r>
      <w:r w:rsidR="00D53DBC">
        <w:rPr>
          <w:rFonts w:ascii="Arial" w:hAnsi="Arial" w:cs="Arial"/>
          <w:sz w:val="20"/>
          <w:szCs w:val="20"/>
        </w:rPr>
        <w:t>.</w:t>
      </w:r>
      <w:r w:rsidR="00BA3E97">
        <w:rPr>
          <w:rFonts w:ascii="Arial" w:hAnsi="Arial" w:cs="Arial"/>
          <w:sz w:val="20"/>
          <w:szCs w:val="20"/>
        </w:rPr>
        <w:t xml:space="preserve"> </w:t>
      </w:r>
      <w:r w:rsidR="00BB42F9">
        <w:rPr>
          <w:rFonts w:ascii="Arial" w:hAnsi="Arial" w:cs="Arial"/>
          <w:sz w:val="20"/>
          <w:szCs w:val="20"/>
        </w:rPr>
        <w:t>In last RAN4 meeting,</w:t>
      </w:r>
      <w:r w:rsidR="0063740F">
        <w:rPr>
          <w:rFonts w:ascii="Arial" w:hAnsi="Arial" w:cs="Arial"/>
          <w:sz w:val="20"/>
          <w:szCs w:val="20"/>
        </w:rPr>
        <w:t xml:space="preserve"> the </w:t>
      </w:r>
      <w:r w:rsidR="0063740F" w:rsidRPr="0063740F">
        <w:rPr>
          <w:rFonts w:ascii="Arial" w:hAnsi="Arial" w:cs="Arial"/>
          <w:sz w:val="20"/>
          <w:szCs w:val="20"/>
        </w:rPr>
        <w:t>HPUE MSD LUTs for single UL were generally agreed</w:t>
      </w:r>
      <w:r w:rsidR="0063740F">
        <w:rPr>
          <w:rFonts w:ascii="Arial" w:hAnsi="Arial" w:cs="Arial"/>
          <w:sz w:val="20"/>
          <w:szCs w:val="20"/>
        </w:rPr>
        <w:t xml:space="preserve"> which were captured in the approved “</w:t>
      </w:r>
      <w:r w:rsidR="0063740F" w:rsidRPr="0063740F">
        <w:rPr>
          <w:rFonts w:ascii="Arial" w:hAnsi="Arial" w:cs="Arial"/>
          <w:sz w:val="20"/>
          <w:szCs w:val="20"/>
        </w:rPr>
        <w:t>WF on MSD simplification for HPUE</w:t>
      </w:r>
      <w:r w:rsidR="0063740F">
        <w:rPr>
          <w:rFonts w:ascii="Arial" w:hAnsi="Arial" w:cs="Arial"/>
          <w:sz w:val="20"/>
          <w:szCs w:val="20"/>
        </w:rPr>
        <w:t>” [3]</w:t>
      </w:r>
      <w:r w:rsidR="00457197">
        <w:rPr>
          <w:rFonts w:ascii="Arial" w:hAnsi="Arial" w:cs="Arial"/>
          <w:sz w:val="20"/>
          <w:szCs w:val="20"/>
        </w:rPr>
        <w:t xml:space="preserve">, while the </w:t>
      </w:r>
      <w:r w:rsidR="00457197" w:rsidRPr="00457197">
        <w:rPr>
          <w:rFonts w:ascii="Arial" w:hAnsi="Arial" w:cs="Arial"/>
          <w:sz w:val="20"/>
          <w:szCs w:val="20"/>
        </w:rPr>
        <w:t xml:space="preserve">LUTs for </w:t>
      </w:r>
      <w:r w:rsidR="00457197">
        <w:rPr>
          <w:rFonts w:ascii="Arial" w:hAnsi="Arial" w:cs="Arial"/>
          <w:sz w:val="20"/>
          <w:szCs w:val="20"/>
        </w:rPr>
        <w:t xml:space="preserve">HPUE </w:t>
      </w:r>
      <w:r w:rsidR="00457197" w:rsidRPr="00457197">
        <w:rPr>
          <w:rFonts w:ascii="Arial" w:hAnsi="Arial" w:cs="Arial"/>
          <w:sz w:val="20"/>
          <w:szCs w:val="20"/>
        </w:rPr>
        <w:t>2UL IMD MSD had not been formerly discussed.</w:t>
      </w:r>
      <w:r w:rsidR="007711B7">
        <w:rPr>
          <w:rFonts w:ascii="Arial" w:hAnsi="Arial" w:cs="Arial"/>
          <w:sz w:val="20"/>
          <w:szCs w:val="20"/>
        </w:rPr>
        <w:t xml:space="preserve"> </w:t>
      </w:r>
      <w:r w:rsidR="00340BEC">
        <w:rPr>
          <w:rFonts w:ascii="Arial" w:hAnsi="Arial" w:cs="Arial"/>
          <w:sz w:val="20"/>
          <w:szCs w:val="20"/>
        </w:rPr>
        <w:t xml:space="preserve"> </w:t>
      </w:r>
      <w:r w:rsidR="00B37AA2">
        <w:rPr>
          <w:rFonts w:ascii="Arial" w:hAnsi="Arial" w:cs="Arial"/>
          <w:sz w:val="20"/>
          <w:szCs w:val="20"/>
        </w:rPr>
        <w:t xml:space="preserve">   </w:t>
      </w:r>
      <w:r w:rsidR="00B54007">
        <w:rPr>
          <w:rFonts w:ascii="Arial" w:hAnsi="Arial" w:cs="Arial"/>
          <w:sz w:val="20"/>
          <w:szCs w:val="20"/>
        </w:rPr>
        <w:t xml:space="preserve">   </w:t>
      </w:r>
    </w:p>
    <w:p w14:paraId="750D3A2C" w14:textId="77777777" w:rsidR="009B4165" w:rsidRDefault="009B4165" w:rsidP="009B4165">
      <w:pPr>
        <w:jc w:val="both"/>
        <w:rPr>
          <w:rFonts w:ascii="Arial" w:hAnsi="Arial" w:cs="Arial"/>
          <w:sz w:val="20"/>
          <w:szCs w:val="20"/>
        </w:rPr>
      </w:pPr>
    </w:p>
    <w:p w14:paraId="06E92CC7" w14:textId="6E0FD894" w:rsidR="008E7986" w:rsidRPr="002B20B0" w:rsidRDefault="002B11CC" w:rsidP="00A117D6">
      <w:pPr>
        <w:spacing w:after="120"/>
        <w:jc w:val="both"/>
        <w:rPr>
          <w:rFonts w:ascii="Arial" w:hAnsi="Arial" w:cs="Arial"/>
          <w:sz w:val="20"/>
          <w:szCs w:val="20"/>
        </w:rPr>
      </w:pPr>
      <w:r>
        <w:rPr>
          <w:rFonts w:ascii="Arial" w:hAnsi="Arial" w:cs="Arial"/>
          <w:sz w:val="20"/>
          <w:szCs w:val="20"/>
        </w:rPr>
        <w:t>In this contribution,</w:t>
      </w:r>
      <w:r w:rsidR="009B4165">
        <w:rPr>
          <w:rFonts w:ascii="Arial" w:hAnsi="Arial" w:cs="Arial"/>
          <w:sz w:val="20"/>
          <w:szCs w:val="20"/>
        </w:rPr>
        <w:t xml:space="preserve"> we </w:t>
      </w:r>
      <w:r w:rsidR="00457197">
        <w:rPr>
          <w:rFonts w:ascii="Arial" w:hAnsi="Arial" w:cs="Arial"/>
          <w:sz w:val="20"/>
          <w:szCs w:val="20"/>
        </w:rPr>
        <w:t xml:space="preserve">provide our maximum </w:t>
      </w:r>
      <w:r w:rsidR="00457197" w:rsidRPr="00422611">
        <w:rPr>
          <w:rFonts w:ascii="Arial" w:hAnsi="Arial" w:cs="Arial"/>
          <w:sz w:val="20"/>
          <w:szCs w:val="20"/>
        </w:rPr>
        <w:sym w:font="Symbol" w:char="F044"/>
      </w:r>
      <w:r w:rsidR="00457197" w:rsidRPr="00422611">
        <w:rPr>
          <w:rFonts w:ascii="Arial" w:hAnsi="Arial" w:cs="Arial"/>
          <w:sz w:val="20"/>
          <w:szCs w:val="20"/>
        </w:rPr>
        <w:t>PCx</w:t>
      </w:r>
      <w:r w:rsidR="00457197">
        <w:rPr>
          <w:rFonts w:ascii="Arial" w:hAnsi="Arial" w:cs="Arial"/>
          <w:sz w:val="20"/>
          <w:szCs w:val="20"/>
        </w:rPr>
        <w:t xml:space="preserve"> analysis on HPUE 2UL IMD MSD for </w:t>
      </w:r>
      <w:r w:rsidR="00457197" w:rsidRPr="00457197">
        <w:rPr>
          <w:rFonts w:ascii="Arial" w:hAnsi="Arial" w:cs="Arial"/>
          <w:sz w:val="20"/>
          <w:szCs w:val="20"/>
        </w:rPr>
        <w:t>PC2 with (23dBm + 23dBm), PC1.5 with (26dBm + 26dBm), and (23dBm + 29dBm) by taking into account better PA linearity for PC2 PA than PC3 PA and share our view on the number of LUTs required to cover all cases.</w:t>
      </w:r>
      <w:r w:rsidR="00457197">
        <w:rPr>
          <w:rFonts w:ascii="Arial" w:hAnsi="Arial" w:cs="Arial"/>
          <w:sz w:val="20"/>
          <w:szCs w:val="20"/>
        </w:rPr>
        <w:t xml:space="preserve"> We also look into the MSD difference between 1Tx and 2Tx </w:t>
      </w:r>
      <w:r w:rsidR="0076278F">
        <w:rPr>
          <w:rFonts w:ascii="Arial" w:hAnsi="Arial" w:cs="Arial"/>
          <w:sz w:val="20"/>
          <w:szCs w:val="20"/>
        </w:rPr>
        <w:t xml:space="preserve">implementations </w:t>
      </w:r>
      <w:r w:rsidR="00457197">
        <w:rPr>
          <w:rFonts w:ascii="Arial" w:hAnsi="Arial" w:cs="Arial"/>
          <w:sz w:val="20"/>
          <w:szCs w:val="20"/>
        </w:rPr>
        <w:t>for PC2 FDD band UL using PC1.5 CA_n3A-n78A</w:t>
      </w:r>
      <w:r w:rsidR="0076278F">
        <w:rPr>
          <w:rFonts w:ascii="Arial" w:hAnsi="Arial" w:cs="Arial"/>
          <w:sz w:val="20"/>
          <w:szCs w:val="20"/>
        </w:rPr>
        <w:t xml:space="preserve"> as an example band combination for the analysis. </w:t>
      </w:r>
      <w:r w:rsidR="00457197">
        <w:rPr>
          <w:rFonts w:ascii="Arial" w:hAnsi="Arial" w:cs="Arial"/>
          <w:sz w:val="20"/>
          <w:szCs w:val="20"/>
        </w:rPr>
        <w:t xml:space="preserve">  </w:t>
      </w:r>
      <w:r w:rsidR="004C7514">
        <w:rPr>
          <w:rFonts w:ascii="Arial" w:hAnsi="Arial" w:cs="Arial"/>
          <w:sz w:val="20"/>
          <w:szCs w:val="20"/>
        </w:rPr>
        <w:t xml:space="preserve"> </w:t>
      </w:r>
      <w:r w:rsidR="00422611">
        <w:rPr>
          <w:rFonts w:ascii="Arial" w:hAnsi="Arial" w:cs="Arial"/>
          <w:sz w:val="20"/>
          <w:szCs w:val="20"/>
        </w:rPr>
        <w:t xml:space="preserve">  </w:t>
      </w:r>
      <w:r w:rsidR="00745FCD">
        <w:rPr>
          <w:rFonts w:ascii="Arial" w:hAnsi="Arial" w:cs="Arial"/>
          <w:sz w:val="20"/>
          <w:szCs w:val="20"/>
        </w:rPr>
        <w:t xml:space="preserve">  </w:t>
      </w:r>
      <w:r w:rsidR="00271FFB">
        <w:rPr>
          <w:rFonts w:ascii="Arial" w:hAnsi="Arial" w:cs="Arial"/>
          <w:sz w:val="20"/>
          <w:szCs w:val="20"/>
        </w:rPr>
        <w:t xml:space="preserve"> </w:t>
      </w:r>
      <w:r w:rsidR="00C4751A">
        <w:rPr>
          <w:rFonts w:ascii="Arial" w:hAnsi="Arial" w:cs="Arial"/>
          <w:sz w:val="20"/>
          <w:szCs w:val="20"/>
        </w:rPr>
        <w:t xml:space="preserve">  </w:t>
      </w:r>
      <w:r w:rsidR="009B4165">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661095E6" w14:textId="48E05D20" w:rsidR="004C2676" w:rsidRPr="00295527" w:rsidRDefault="00D463D6" w:rsidP="00295527">
      <w:pPr>
        <w:pStyle w:val="Heading1"/>
        <w:numPr>
          <w:ilvl w:val="0"/>
          <w:numId w:val="11"/>
        </w:numPr>
        <w:ind w:left="1138" w:hanging="1138"/>
      </w:pPr>
      <w:r>
        <w:t>Discussion</w:t>
      </w:r>
    </w:p>
    <w:p w14:paraId="2D95CD10" w14:textId="77777777" w:rsidR="00F31BA7" w:rsidRDefault="00F31BA7" w:rsidP="00C52915">
      <w:pPr>
        <w:jc w:val="both"/>
        <w:rPr>
          <w:rFonts w:ascii="Arial" w:hAnsi="Arial" w:cs="Arial"/>
          <w:sz w:val="20"/>
          <w:szCs w:val="20"/>
        </w:rPr>
      </w:pPr>
    </w:p>
    <w:p w14:paraId="60458FE6" w14:textId="4FC8748C" w:rsidR="00266F6B" w:rsidRDefault="00A836FE" w:rsidP="00D06665">
      <w:pPr>
        <w:spacing w:after="120"/>
        <w:jc w:val="both"/>
        <w:rPr>
          <w:rFonts w:ascii="Arial" w:hAnsi="Arial" w:cs="Arial"/>
          <w:sz w:val="20"/>
          <w:szCs w:val="20"/>
        </w:rPr>
      </w:pPr>
      <w:r>
        <w:rPr>
          <w:rFonts w:ascii="Arial" w:hAnsi="Arial" w:cs="Arial"/>
          <w:sz w:val="20"/>
          <w:szCs w:val="20"/>
        </w:rPr>
        <w:t>For 2UL IMD MSD, prior to Rel-19, there has been 3 UL power configurations specified as summarized in Table 2-1.</w:t>
      </w:r>
    </w:p>
    <w:p w14:paraId="4CCAA44F" w14:textId="77777777" w:rsidR="00A836FE" w:rsidRDefault="00A836FE" w:rsidP="00C52915">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980"/>
        <w:gridCol w:w="3240"/>
        <w:gridCol w:w="2155"/>
      </w:tblGrid>
      <w:tr w:rsidR="00A836FE" w:rsidRPr="004A615E" w14:paraId="620F7819" w14:textId="3130A5ED" w:rsidTr="009235D0">
        <w:trPr>
          <w:trHeight w:val="259"/>
          <w:jc w:val="center"/>
        </w:trPr>
        <w:tc>
          <w:tcPr>
            <w:tcW w:w="1980" w:type="dxa"/>
            <w:vAlign w:val="center"/>
          </w:tcPr>
          <w:p w14:paraId="18251302" w14:textId="77777777" w:rsidR="00A836FE" w:rsidRPr="004A615E" w:rsidRDefault="00A836FE" w:rsidP="00DA3520">
            <w:pPr>
              <w:jc w:val="center"/>
              <w:rPr>
                <w:rFonts w:asciiTheme="minorHAnsi" w:hAnsiTheme="minorHAnsi" w:cstheme="minorHAnsi"/>
                <w:b/>
                <w:sz w:val="20"/>
                <w:szCs w:val="20"/>
              </w:rPr>
            </w:pPr>
            <w:r w:rsidRPr="004A615E">
              <w:rPr>
                <w:rFonts w:asciiTheme="minorHAnsi" w:hAnsiTheme="minorHAnsi" w:cstheme="minorHAnsi"/>
                <w:b/>
                <w:sz w:val="20"/>
                <w:szCs w:val="20"/>
              </w:rPr>
              <w:t>PC</w:t>
            </w:r>
          </w:p>
        </w:tc>
        <w:tc>
          <w:tcPr>
            <w:tcW w:w="3240" w:type="dxa"/>
            <w:vAlign w:val="center"/>
          </w:tcPr>
          <w:p w14:paraId="615702B3" w14:textId="77777777" w:rsidR="00A836FE" w:rsidRPr="004A615E" w:rsidRDefault="00A836FE" w:rsidP="00DA3520">
            <w:pPr>
              <w:jc w:val="center"/>
              <w:rPr>
                <w:rFonts w:asciiTheme="minorHAnsi" w:hAnsiTheme="minorHAnsi" w:cstheme="minorHAnsi"/>
                <w:b/>
                <w:sz w:val="20"/>
                <w:szCs w:val="20"/>
              </w:rPr>
            </w:pPr>
            <w:r w:rsidRPr="004A615E">
              <w:rPr>
                <w:rFonts w:asciiTheme="minorHAnsi" w:hAnsiTheme="minorHAnsi" w:cstheme="minorHAnsi"/>
                <w:b/>
                <w:sz w:val="20"/>
                <w:szCs w:val="20"/>
              </w:rPr>
              <w:t>Aggressor UL Power (dBm)</w:t>
            </w:r>
          </w:p>
        </w:tc>
        <w:tc>
          <w:tcPr>
            <w:tcW w:w="2155" w:type="dxa"/>
            <w:vAlign w:val="center"/>
          </w:tcPr>
          <w:p w14:paraId="325A4220" w14:textId="3F950363" w:rsidR="00A836FE" w:rsidRPr="004A615E" w:rsidRDefault="00D06665" w:rsidP="00DA3520">
            <w:pPr>
              <w:jc w:val="center"/>
              <w:rPr>
                <w:rFonts w:asciiTheme="minorHAnsi" w:hAnsiTheme="minorHAnsi" w:cstheme="minorHAnsi"/>
                <w:b/>
                <w:sz w:val="20"/>
                <w:szCs w:val="20"/>
              </w:rPr>
            </w:pPr>
            <w:r>
              <w:rPr>
                <w:rFonts w:asciiTheme="minorHAnsi" w:hAnsiTheme="minorHAnsi" w:cstheme="minorHAnsi"/>
                <w:b/>
                <w:sz w:val="20"/>
                <w:szCs w:val="20"/>
              </w:rPr>
              <w:t>Release</w:t>
            </w:r>
          </w:p>
        </w:tc>
      </w:tr>
      <w:tr w:rsidR="00A836FE" w:rsidRPr="004A615E" w14:paraId="56AB4B18" w14:textId="4BA794F9" w:rsidTr="009235D0">
        <w:trPr>
          <w:trHeight w:val="259"/>
          <w:jc w:val="center"/>
        </w:trPr>
        <w:tc>
          <w:tcPr>
            <w:tcW w:w="1980" w:type="dxa"/>
            <w:vAlign w:val="center"/>
          </w:tcPr>
          <w:p w14:paraId="4F6EE607"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3240" w:type="dxa"/>
            <w:vAlign w:val="center"/>
          </w:tcPr>
          <w:p w14:paraId="6C7B7102"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2</w:t>
            </w:r>
            <w:r>
              <w:rPr>
                <w:rFonts w:asciiTheme="minorHAnsi" w:hAnsiTheme="minorHAnsi" w:cstheme="minorHAnsi"/>
                <w:bCs/>
                <w:sz w:val="20"/>
                <w:szCs w:val="20"/>
              </w:rPr>
              <w:t>0 + 20</w:t>
            </w:r>
          </w:p>
        </w:tc>
        <w:tc>
          <w:tcPr>
            <w:tcW w:w="2155" w:type="dxa"/>
            <w:vAlign w:val="center"/>
          </w:tcPr>
          <w:p w14:paraId="770AFC01" w14:textId="02EAF86A" w:rsidR="00A836FE" w:rsidRPr="004A615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Rel-15</w:t>
            </w:r>
          </w:p>
        </w:tc>
      </w:tr>
      <w:tr w:rsidR="00A836FE" w:rsidRPr="004A615E" w14:paraId="0E324EFF" w14:textId="7B72B39C" w:rsidTr="009235D0">
        <w:trPr>
          <w:trHeight w:val="259"/>
          <w:jc w:val="center"/>
        </w:trPr>
        <w:tc>
          <w:tcPr>
            <w:tcW w:w="1980" w:type="dxa"/>
            <w:vAlign w:val="center"/>
          </w:tcPr>
          <w:p w14:paraId="046CAAD1"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PC2</w:t>
            </w:r>
            <w:r>
              <w:rPr>
                <w:rFonts w:asciiTheme="minorHAnsi" w:hAnsiTheme="minorHAnsi" w:cstheme="minorHAnsi"/>
                <w:bCs/>
                <w:sz w:val="20"/>
                <w:szCs w:val="20"/>
              </w:rPr>
              <w:t xml:space="preserve"> (2Tx or 3Tx)</w:t>
            </w:r>
          </w:p>
        </w:tc>
        <w:tc>
          <w:tcPr>
            <w:tcW w:w="3240" w:type="dxa"/>
            <w:vAlign w:val="center"/>
          </w:tcPr>
          <w:p w14:paraId="57E1D842" w14:textId="77777777" w:rsidR="00A836FE" w:rsidRPr="004A615E" w:rsidRDefault="00A836FE" w:rsidP="00DA3520">
            <w:pPr>
              <w:jc w:val="center"/>
              <w:rPr>
                <w:rFonts w:asciiTheme="minorHAnsi" w:hAnsiTheme="minorHAnsi" w:cstheme="minorHAnsi"/>
                <w:bCs/>
                <w:sz w:val="20"/>
                <w:szCs w:val="20"/>
              </w:rPr>
            </w:pPr>
            <w:r>
              <w:rPr>
                <w:rFonts w:asciiTheme="minorHAnsi" w:hAnsiTheme="minorHAnsi" w:cstheme="minorHAnsi"/>
                <w:bCs/>
                <w:sz w:val="20"/>
                <w:szCs w:val="20"/>
              </w:rPr>
              <w:t>23 + 23</w:t>
            </w:r>
          </w:p>
        </w:tc>
        <w:tc>
          <w:tcPr>
            <w:tcW w:w="2155" w:type="dxa"/>
            <w:vAlign w:val="center"/>
          </w:tcPr>
          <w:p w14:paraId="7A61749C" w14:textId="593BA88E" w:rsidR="00A836F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Rel-18 or earlier</w:t>
            </w:r>
          </w:p>
        </w:tc>
      </w:tr>
      <w:tr w:rsidR="00A836FE" w:rsidRPr="004A615E" w14:paraId="529FD4D0" w14:textId="07C37824" w:rsidTr="009235D0">
        <w:trPr>
          <w:trHeight w:val="259"/>
          <w:jc w:val="center"/>
        </w:trPr>
        <w:tc>
          <w:tcPr>
            <w:tcW w:w="1980" w:type="dxa"/>
            <w:vAlign w:val="center"/>
          </w:tcPr>
          <w:p w14:paraId="3B0D3925"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PC1.5</w:t>
            </w:r>
            <w:r>
              <w:rPr>
                <w:rFonts w:asciiTheme="minorHAnsi" w:hAnsiTheme="minorHAnsi" w:cstheme="minorHAnsi"/>
                <w:bCs/>
                <w:sz w:val="20"/>
                <w:szCs w:val="20"/>
              </w:rPr>
              <w:t xml:space="preserve"> (3Tx)</w:t>
            </w:r>
          </w:p>
        </w:tc>
        <w:tc>
          <w:tcPr>
            <w:tcW w:w="3240" w:type="dxa"/>
            <w:vAlign w:val="center"/>
          </w:tcPr>
          <w:p w14:paraId="0556163D" w14:textId="77777777" w:rsidR="00A836FE" w:rsidRPr="004A615E" w:rsidRDefault="00A836FE" w:rsidP="00DA3520">
            <w:pPr>
              <w:jc w:val="center"/>
              <w:rPr>
                <w:rFonts w:asciiTheme="minorHAnsi" w:hAnsiTheme="minorHAnsi" w:cstheme="minorHAnsi"/>
                <w:bCs/>
                <w:sz w:val="20"/>
                <w:szCs w:val="20"/>
              </w:rPr>
            </w:pPr>
            <w:r>
              <w:rPr>
                <w:rFonts w:asciiTheme="minorHAnsi" w:hAnsiTheme="minorHAnsi" w:cstheme="minorHAnsi"/>
                <w:bCs/>
                <w:sz w:val="20"/>
                <w:szCs w:val="20"/>
              </w:rPr>
              <w:t>23 + 27.8</w:t>
            </w:r>
          </w:p>
        </w:tc>
        <w:tc>
          <w:tcPr>
            <w:tcW w:w="2155" w:type="dxa"/>
            <w:vAlign w:val="center"/>
          </w:tcPr>
          <w:p w14:paraId="70E4AD1B" w14:textId="5B088FAC" w:rsidR="00A836F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Rel-18</w:t>
            </w:r>
          </w:p>
        </w:tc>
      </w:tr>
      <w:tr w:rsidR="00D06665" w:rsidRPr="004A615E" w14:paraId="4C1C8EAD" w14:textId="77777777" w:rsidTr="009235D0">
        <w:trPr>
          <w:trHeight w:val="259"/>
          <w:jc w:val="center"/>
        </w:trPr>
        <w:tc>
          <w:tcPr>
            <w:tcW w:w="1980" w:type="dxa"/>
            <w:vAlign w:val="center"/>
          </w:tcPr>
          <w:p w14:paraId="0C1588CC" w14:textId="7882BB16" w:rsidR="00D06665" w:rsidRPr="004A615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PC1.5 (2Tx or 3Tx)</w:t>
            </w:r>
          </w:p>
        </w:tc>
        <w:tc>
          <w:tcPr>
            <w:tcW w:w="3240" w:type="dxa"/>
            <w:vAlign w:val="center"/>
          </w:tcPr>
          <w:p w14:paraId="312DAA24" w14:textId="0981C6CF" w:rsidR="00D06665"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26 + 26</w:t>
            </w:r>
          </w:p>
        </w:tc>
        <w:tc>
          <w:tcPr>
            <w:tcW w:w="2155" w:type="dxa"/>
            <w:vAlign w:val="center"/>
          </w:tcPr>
          <w:p w14:paraId="3FE4EB1D" w14:textId="7F5777A8" w:rsidR="00D06665"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Rel-19</w:t>
            </w:r>
          </w:p>
        </w:tc>
      </w:tr>
    </w:tbl>
    <w:p w14:paraId="5F6DF38B" w14:textId="77777777" w:rsidR="00A836FE" w:rsidRDefault="00A836FE" w:rsidP="00C52915">
      <w:pPr>
        <w:jc w:val="both"/>
        <w:rPr>
          <w:rFonts w:ascii="Arial" w:hAnsi="Arial" w:cs="Arial"/>
          <w:sz w:val="20"/>
          <w:szCs w:val="20"/>
        </w:rPr>
      </w:pPr>
    </w:p>
    <w:p w14:paraId="2855783D" w14:textId="2D12B89E" w:rsidR="00D06665" w:rsidRDefault="00D06665" w:rsidP="00E62F9B">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2-1 2UL IMD MSD UL power configurations</w:t>
      </w:r>
    </w:p>
    <w:p w14:paraId="3CDEC617" w14:textId="77777777" w:rsidR="00D06665" w:rsidRDefault="00D06665" w:rsidP="00D06665">
      <w:pPr>
        <w:jc w:val="center"/>
        <w:rPr>
          <w:rFonts w:ascii="Arial" w:hAnsi="Arial" w:cs="Arial"/>
          <w:b/>
          <w:bCs/>
          <w:sz w:val="20"/>
          <w:szCs w:val="20"/>
        </w:rPr>
      </w:pPr>
    </w:p>
    <w:p w14:paraId="06BC4AC7" w14:textId="7CC0C4A9" w:rsidR="00041C6D" w:rsidRDefault="00D06665" w:rsidP="00D06665">
      <w:pPr>
        <w:spacing w:after="120"/>
        <w:jc w:val="both"/>
        <w:rPr>
          <w:rFonts w:ascii="Arial" w:hAnsi="Arial" w:cs="Arial"/>
          <w:sz w:val="20"/>
          <w:szCs w:val="20"/>
        </w:rPr>
      </w:pPr>
      <w:r>
        <w:rPr>
          <w:rFonts w:ascii="Arial" w:hAnsi="Arial" w:cs="Arial"/>
          <w:sz w:val="20"/>
          <w:szCs w:val="20"/>
        </w:rPr>
        <w:t>In Rel-19, we anticipate new PC1.5 configurations with (FDD + TDD) as (PC2 + PC2) and (PC2 + PC1.5) to be introduced with 2Tx or 3Tx.</w:t>
      </w:r>
      <w:r w:rsidR="00E62F9B">
        <w:rPr>
          <w:rFonts w:ascii="Arial" w:hAnsi="Arial" w:cs="Arial"/>
          <w:sz w:val="20"/>
          <w:szCs w:val="20"/>
        </w:rPr>
        <w:t xml:space="preserve"> For PC2 FDD band pairing with PC2 TDD band, the FDD band UL may be implemented with 1Tx or 2Tx</w:t>
      </w:r>
      <w:r>
        <w:rPr>
          <w:rFonts w:ascii="Arial" w:hAnsi="Arial" w:cs="Arial"/>
          <w:sz w:val="20"/>
          <w:szCs w:val="20"/>
        </w:rPr>
        <w:t xml:space="preserve"> </w:t>
      </w:r>
      <w:r w:rsidR="00E62F9B">
        <w:rPr>
          <w:rFonts w:ascii="Arial" w:hAnsi="Arial" w:cs="Arial"/>
          <w:sz w:val="20"/>
          <w:szCs w:val="20"/>
        </w:rPr>
        <w:t>which could potentially result in different 2UL IMD MSD impact, similar to the UL harmonic MSD with 1Tx or 2Tx.</w:t>
      </w:r>
    </w:p>
    <w:p w14:paraId="2741F7FC" w14:textId="77777777" w:rsidR="0076278F" w:rsidRDefault="0076278F" w:rsidP="0076278F">
      <w:pPr>
        <w:jc w:val="both"/>
        <w:rPr>
          <w:rFonts w:ascii="Arial" w:hAnsi="Arial" w:cs="Arial"/>
          <w:sz w:val="20"/>
          <w:szCs w:val="20"/>
        </w:rPr>
      </w:pPr>
    </w:p>
    <w:p w14:paraId="1516A49E" w14:textId="20D295AD" w:rsidR="002A5EF0" w:rsidRDefault="00B21AF3" w:rsidP="00D06665">
      <w:pPr>
        <w:spacing w:after="120"/>
        <w:jc w:val="both"/>
        <w:rPr>
          <w:rFonts w:ascii="Arial" w:hAnsi="Arial" w:cs="Arial"/>
          <w:sz w:val="20"/>
          <w:szCs w:val="20"/>
        </w:rPr>
      </w:pPr>
      <w:r>
        <w:rPr>
          <w:rFonts w:ascii="Arial" w:hAnsi="Arial" w:cs="Arial"/>
          <w:sz w:val="20"/>
          <w:szCs w:val="20"/>
        </w:rPr>
        <w:t>To quantify the potential 2UL IMD MSD difference between the 1Tx and 2Tx implementations for PC2 FDD band, we used PC1.5 CA_n3A-n78A as the example band combination for the analysis where the 1Tx PC2 PA is assumed to have 3dB better linearity than PC3 PA in the 2Tx implementation. Figure</w:t>
      </w:r>
      <w:r w:rsidR="002A5EF0">
        <w:rPr>
          <w:rFonts w:ascii="Arial" w:hAnsi="Arial" w:cs="Arial"/>
          <w:sz w:val="20"/>
          <w:szCs w:val="20"/>
        </w:rPr>
        <w:t xml:space="preserve"> 2-1(a) and Figure 2-1(b) show the reference architectures with 1Tx and 2Tx PC2 n3 UL for our analysis</w:t>
      </w:r>
      <w:r w:rsidR="00A64232">
        <w:rPr>
          <w:rFonts w:ascii="Arial" w:hAnsi="Arial" w:cs="Arial"/>
          <w:sz w:val="20"/>
          <w:szCs w:val="20"/>
        </w:rPr>
        <w:t xml:space="preserve"> where 10dB antenna isolation was assumed between main and diversity paths.</w:t>
      </w:r>
    </w:p>
    <w:p w14:paraId="006E9C51" w14:textId="77777777" w:rsidR="002A5EF0" w:rsidRDefault="002A5EF0" w:rsidP="002A5EF0">
      <w:pPr>
        <w:jc w:val="both"/>
        <w:rPr>
          <w:rFonts w:ascii="Arial" w:hAnsi="Arial" w:cs="Arial"/>
          <w:sz w:val="20"/>
          <w:szCs w:val="20"/>
        </w:rPr>
      </w:pPr>
    </w:p>
    <w:p w14:paraId="4CD35814" w14:textId="17FDDC88" w:rsidR="0076278F" w:rsidRDefault="002A5EF0" w:rsidP="002A5EF0">
      <w:pPr>
        <w:spacing w:after="120"/>
        <w:jc w:val="center"/>
        <w:rPr>
          <w:rFonts w:ascii="Arial" w:hAnsi="Arial" w:cs="Arial"/>
          <w:sz w:val="20"/>
          <w:szCs w:val="20"/>
        </w:rPr>
      </w:pPr>
      <w:r w:rsidRPr="006D633B">
        <w:rPr>
          <w:rFonts w:ascii="Arial" w:hAnsi="Arial" w:cs="Arial"/>
          <w:bCs/>
          <w:noProof/>
          <w:sz w:val="20"/>
          <w:szCs w:val="20"/>
        </w:rPr>
        <w:drawing>
          <wp:inline distT="0" distB="0" distL="0" distR="0" wp14:anchorId="44CEFA89" wp14:editId="536E3C00">
            <wp:extent cx="3632200" cy="273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32200" cy="2730500"/>
                    </a:xfrm>
                    <a:prstGeom prst="rect">
                      <a:avLst/>
                    </a:prstGeom>
                  </pic:spPr>
                </pic:pic>
              </a:graphicData>
            </a:graphic>
          </wp:inline>
        </w:drawing>
      </w:r>
    </w:p>
    <w:p w14:paraId="685A7711" w14:textId="77777777" w:rsidR="002A5EF0" w:rsidRDefault="002A5EF0" w:rsidP="002A5EF0">
      <w:pPr>
        <w:jc w:val="center"/>
        <w:rPr>
          <w:rFonts w:ascii="Arial" w:hAnsi="Arial" w:cs="Arial"/>
          <w:b/>
          <w:sz w:val="20"/>
          <w:szCs w:val="20"/>
        </w:rPr>
      </w:pPr>
    </w:p>
    <w:p w14:paraId="7EB71CCA" w14:textId="12295E4D" w:rsidR="002A5EF0" w:rsidRPr="002D405E" w:rsidRDefault="002A5EF0" w:rsidP="002A5EF0">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1(a)</w:t>
      </w:r>
      <w:r w:rsidRPr="002D405E">
        <w:rPr>
          <w:rFonts w:ascii="Arial" w:hAnsi="Arial" w:cs="Arial"/>
          <w:b/>
          <w:sz w:val="20"/>
          <w:szCs w:val="20"/>
        </w:rPr>
        <w:t xml:space="preserve"> </w:t>
      </w:r>
      <w:r w:rsidRPr="00381241">
        <w:rPr>
          <w:rFonts w:ascii="Arial" w:hAnsi="Arial" w:cs="Arial"/>
          <w:b/>
          <w:sz w:val="20"/>
          <w:szCs w:val="20"/>
        </w:rPr>
        <w:t xml:space="preserve">Reference architecture </w:t>
      </w:r>
      <w:r>
        <w:rPr>
          <w:rFonts w:ascii="Arial" w:hAnsi="Arial" w:cs="Arial"/>
          <w:b/>
          <w:sz w:val="20"/>
          <w:szCs w:val="20"/>
        </w:rPr>
        <w:t xml:space="preserve">with 1Tx PC2 n3 UL </w:t>
      </w:r>
      <w:r w:rsidRPr="00381241">
        <w:rPr>
          <w:rFonts w:ascii="Arial" w:hAnsi="Arial" w:cs="Arial"/>
          <w:b/>
          <w:sz w:val="20"/>
          <w:szCs w:val="20"/>
        </w:rPr>
        <w:t>for CA_</w:t>
      </w:r>
      <w:r>
        <w:rPr>
          <w:rFonts w:ascii="Arial" w:hAnsi="Arial" w:cs="Arial"/>
          <w:b/>
          <w:sz w:val="20"/>
          <w:szCs w:val="20"/>
        </w:rPr>
        <w:t>n3</w:t>
      </w:r>
      <w:r w:rsidRPr="00381241">
        <w:rPr>
          <w:rFonts w:ascii="Arial" w:hAnsi="Arial" w:cs="Arial"/>
          <w:b/>
          <w:sz w:val="20"/>
          <w:szCs w:val="20"/>
        </w:rPr>
        <w:t>-</w:t>
      </w:r>
      <w:r>
        <w:rPr>
          <w:rFonts w:ascii="Arial" w:hAnsi="Arial" w:cs="Arial"/>
          <w:b/>
          <w:sz w:val="20"/>
          <w:szCs w:val="20"/>
        </w:rPr>
        <w:t>n78</w:t>
      </w:r>
      <w:r w:rsidRPr="00381241">
        <w:rPr>
          <w:rFonts w:ascii="Arial" w:hAnsi="Arial" w:cs="Arial"/>
          <w:b/>
          <w:sz w:val="20"/>
          <w:szCs w:val="20"/>
        </w:rPr>
        <w:t xml:space="preserve"> </w:t>
      </w:r>
      <w:r>
        <w:rPr>
          <w:rFonts w:ascii="Arial" w:hAnsi="Arial" w:cs="Arial"/>
          <w:b/>
          <w:sz w:val="20"/>
          <w:szCs w:val="20"/>
        </w:rPr>
        <w:t xml:space="preserve">2UL IMD </w:t>
      </w:r>
      <w:r w:rsidRPr="00381241">
        <w:rPr>
          <w:rFonts w:ascii="Arial" w:hAnsi="Arial" w:cs="Arial"/>
          <w:b/>
          <w:sz w:val="20"/>
          <w:szCs w:val="20"/>
        </w:rPr>
        <w:t xml:space="preserve">MSD </w:t>
      </w:r>
      <w:r>
        <w:rPr>
          <w:rFonts w:ascii="Arial" w:hAnsi="Arial" w:cs="Arial"/>
          <w:b/>
          <w:sz w:val="20"/>
          <w:szCs w:val="20"/>
        </w:rPr>
        <w:t>analysis</w:t>
      </w:r>
      <w:r>
        <w:rPr>
          <w:rFonts w:ascii="Arial" w:hAnsi="Arial" w:cs="Arial"/>
          <w:b/>
          <w:bCs/>
          <w:sz w:val="20"/>
          <w:szCs w:val="20"/>
        </w:rPr>
        <w:t xml:space="preserve"> </w:t>
      </w:r>
    </w:p>
    <w:p w14:paraId="4ECC7FF7" w14:textId="77777777" w:rsidR="00041C6D" w:rsidRDefault="00041C6D" w:rsidP="00041C6D">
      <w:pPr>
        <w:jc w:val="both"/>
        <w:rPr>
          <w:rFonts w:ascii="Arial" w:hAnsi="Arial" w:cs="Arial"/>
          <w:sz w:val="20"/>
          <w:szCs w:val="20"/>
        </w:rPr>
      </w:pPr>
    </w:p>
    <w:p w14:paraId="1F8833BB" w14:textId="732A4C8B" w:rsidR="002A5EF0" w:rsidRDefault="002A5EF0" w:rsidP="002A5EF0">
      <w:pPr>
        <w:jc w:val="center"/>
        <w:rPr>
          <w:rFonts w:ascii="Arial" w:hAnsi="Arial" w:cs="Arial"/>
          <w:sz w:val="20"/>
          <w:szCs w:val="20"/>
        </w:rPr>
      </w:pPr>
      <w:r w:rsidRPr="006D633B">
        <w:rPr>
          <w:rFonts w:ascii="Arial" w:hAnsi="Arial" w:cs="Arial"/>
          <w:bCs/>
          <w:noProof/>
          <w:sz w:val="20"/>
          <w:szCs w:val="20"/>
        </w:rPr>
        <w:drawing>
          <wp:inline distT="0" distB="0" distL="0" distR="0" wp14:anchorId="38C77738" wp14:editId="57356999">
            <wp:extent cx="3721100" cy="2730500"/>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21100" cy="2730500"/>
                    </a:xfrm>
                    <a:prstGeom prst="rect">
                      <a:avLst/>
                    </a:prstGeom>
                  </pic:spPr>
                </pic:pic>
              </a:graphicData>
            </a:graphic>
          </wp:inline>
        </w:drawing>
      </w:r>
    </w:p>
    <w:p w14:paraId="0994B118" w14:textId="77777777" w:rsidR="002A5EF0" w:rsidRDefault="002A5EF0" w:rsidP="00041C6D">
      <w:pPr>
        <w:jc w:val="both"/>
        <w:rPr>
          <w:rFonts w:ascii="Arial" w:hAnsi="Arial" w:cs="Arial"/>
          <w:sz w:val="20"/>
          <w:szCs w:val="20"/>
        </w:rPr>
      </w:pPr>
    </w:p>
    <w:p w14:paraId="23EA8AEE" w14:textId="7A1F748D" w:rsidR="002A5EF0" w:rsidRDefault="002A5EF0" w:rsidP="002A5EF0">
      <w:pPr>
        <w:spacing w:after="120"/>
        <w:jc w:val="center"/>
        <w:rPr>
          <w:rFonts w:ascii="Arial" w:hAnsi="Arial" w:cs="Arial"/>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1(</w:t>
      </w:r>
      <w:r w:rsidR="009207AC">
        <w:rPr>
          <w:rFonts w:ascii="Arial" w:hAnsi="Arial" w:cs="Arial"/>
          <w:b/>
          <w:sz w:val="20"/>
          <w:szCs w:val="20"/>
        </w:rPr>
        <w:t>b</w:t>
      </w:r>
      <w:r>
        <w:rPr>
          <w:rFonts w:ascii="Arial" w:hAnsi="Arial" w:cs="Arial"/>
          <w:b/>
          <w:sz w:val="20"/>
          <w:szCs w:val="20"/>
        </w:rPr>
        <w:t>)</w:t>
      </w:r>
      <w:r w:rsidRPr="002D405E">
        <w:rPr>
          <w:rFonts w:ascii="Arial" w:hAnsi="Arial" w:cs="Arial"/>
          <w:b/>
          <w:sz w:val="20"/>
          <w:szCs w:val="20"/>
        </w:rPr>
        <w:t xml:space="preserve"> </w:t>
      </w:r>
      <w:r w:rsidRPr="00381241">
        <w:rPr>
          <w:rFonts w:ascii="Arial" w:hAnsi="Arial" w:cs="Arial"/>
          <w:b/>
          <w:sz w:val="20"/>
          <w:szCs w:val="20"/>
        </w:rPr>
        <w:t xml:space="preserve">Reference architecture </w:t>
      </w:r>
      <w:r>
        <w:rPr>
          <w:rFonts w:ascii="Arial" w:hAnsi="Arial" w:cs="Arial"/>
          <w:b/>
          <w:sz w:val="20"/>
          <w:szCs w:val="20"/>
        </w:rPr>
        <w:t xml:space="preserve">with 2Tx PC2 n3 UL </w:t>
      </w:r>
      <w:r w:rsidRPr="00381241">
        <w:rPr>
          <w:rFonts w:ascii="Arial" w:hAnsi="Arial" w:cs="Arial"/>
          <w:b/>
          <w:sz w:val="20"/>
          <w:szCs w:val="20"/>
        </w:rPr>
        <w:t>for CA_</w:t>
      </w:r>
      <w:r>
        <w:rPr>
          <w:rFonts w:ascii="Arial" w:hAnsi="Arial" w:cs="Arial"/>
          <w:b/>
          <w:sz w:val="20"/>
          <w:szCs w:val="20"/>
        </w:rPr>
        <w:t>n3</w:t>
      </w:r>
      <w:r w:rsidRPr="00381241">
        <w:rPr>
          <w:rFonts w:ascii="Arial" w:hAnsi="Arial" w:cs="Arial"/>
          <w:b/>
          <w:sz w:val="20"/>
          <w:szCs w:val="20"/>
        </w:rPr>
        <w:t>-</w:t>
      </w:r>
      <w:r>
        <w:rPr>
          <w:rFonts w:ascii="Arial" w:hAnsi="Arial" w:cs="Arial"/>
          <w:b/>
          <w:sz w:val="20"/>
          <w:szCs w:val="20"/>
        </w:rPr>
        <w:t>n78</w:t>
      </w:r>
      <w:r w:rsidRPr="00381241">
        <w:rPr>
          <w:rFonts w:ascii="Arial" w:hAnsi="Arial" w:cs="Arial"/>
          <w:b/>
          <w:sz w:val="20"/>
          <w:szCs w:val="20"/>
        </w:rPr>
        <w:t xml:space="preserve"> </w:t>
      </w:r>
      <w:r>
        <w:rPr>
          <w:rFonts w:ascii="Arial" w:hAnsi="Arial" w:cs="Arial"/>
          <w:b/>
          <w:sz w:val="20"/>
          <w:szCs w:val="20"/>
        </w:rPr>
        <w:t xml:space="preserve">2UL IMD </w:t>
      </w:r>
      <w:r w:rsidRPr="00381241">
        <w:rPr>
          <w:rFonts w:ascii="Arial" w:hAnsi="Arial" w:cs="Arial"/>
          <w:b/>
          <w:sz w:val="20"/>
          <w:szCs w:val="20"/>
        </w:rPr>
        <w:t xml:space="preserve">MSD </w:t>
      </w:r>
      <w:r>
        <w:rPr>
          <w:rFonts w:ascii="Arial" w:hAnsi="Arial" w:cs="Arial"/>
          <w:b/>
          <w:sz w:val="20"/>
          <w:szCs w:val="20"/>
        </w:rPr>
        <w:t>analysis</w:t>
      </w:r>
    </w:p>
    <w:p w14:paraId="495ABA5E" w14:textId="77777777" w:rsidR="002A5EF0" w:rsidRDefault="002A5EF0" w:rsidP="00041C6D">
      <w:pPr>
        <w:jc w:val="both"/>
        <w:rPr>
          <w:rFonts w:ascii="Arial" w:hAnsi="Arial" w:cs="Arial"/>
          <w:sz w:val="20"/>
          <w:szCs w:val="20"/>
        </w:rPr>
      </w:pPr>
    </w:p>
    <w:p w14:paraId="01F45FC4" w14:textId="659E79F9" w:rsidR="001B3DE4" w:rsidRDefault="001B3DE4" w:rsidP="001B3DE4">
      <w:pPr>
        <w:spacing w:after="120"/>
        <w:jc w:val="both"/>
        <w:rPr>
          <w:rFonts w:ascii="Arial" w:hAnsi="Arial" w:cs="Arial"/>
          <w:sz w:val="20"/>
          <w:szCs w:val="20"/>
        </w:rPr>
      </w:pPr>
      <w:r>
        <w:rPr>
          <w:rFonts w:ascii="Arial" w:hAnsi="Arial" w:cs="Arial"/>
          <w:sz w:val="20"/>
          <w:szCs w:val="20"/>
        </w:rPr>
        <w:t xml:space="preserve">Table 2-2 summarizes the n3 IMD2 MSD results for PC1.5 UL CA_n3A-n78A based on our link analysis. It can be observed that the MSD difference is 6.5 dB between 1Tx and 2Tx PC2 UL implementations which is quite substantial and shall be differentiated with </w:t>
      </w:r>
      <w:r w:rsidR="00761019">
        <w:rPr>
          <w:rFonts w:ascii="Arial" w:hAnsi="Arial" w:cs="Arial"/>
          <w:sz w:val="20"/>
          <w:szCs w:val="20"/>
        </w:rPr>
        <w:t>different</w:t>
      </w:r>
      <w:r>
        <w:rPr>
          <w:rFonts w:ascii="Arial" w:hAnsi="Arial" w:cs="Arial"/>
          <w:sz w:val="20"/>
          <w:szCs w:val="20"/>
        </w:rPr>
        <w:t xml:space="preserve"> LUTs.    </w:t>
      </w:r>
    </w:p>
    <w:tbl>
      <w:tblPr>
        <w:tblStyle w:val="TableGrid"/>
        <w:tblW w:w="0" w:type="auto"/>
        <w:jc w:val="center"/>
        <w:tblLook w:val="04A0" w:firstRow="1" w:lastRow="0" w:firstColumn="1" w:lastColumn="0" w:noHBand="0" w:noVBand="1"/>
      </w:tblPr>
      <w:tblGrid>
        <w:gridCol w:w="1820"/>
        <w:gridCol w:w="1330"/>
        <w:gridCol w:w="1350"/>
        <w:gridCol w:w="1350"/>
        <w:gridCol w:w="990"/>
        <w:gridCol w:w="990"/>
      </w:tblGrid>
      <w:tr w:rsidR="00867D3B" w:rsidRPr="004A615E" w14:paraId="53636F5E" w14:textId="3204A668" w:rsidTr="00867D3B">
        <w:trPr>
          <w:trHeight w:val="259"/>
          <w:jc w:val="center"/>
        </w:trPr>
        <w:tc>
          <w:tcPr>
            <w:tcW w:w="1820" w:type="dxa"/>
            <w:vAlign w:val="center"/>
          </w:tcPr>
          <w:p w14:paraId="2B47B3DC" w14:textId="18D608DF" w:rsidR="00867D3B" w:rsidRPr="004A615E" w:rsidRDefault="00867D3B" w:rsidP="00CA75C2">
            <w:pPr>
              <w:jc w:val="center"/>
              <w:rPr>
                <w:rFonts w:asciiTheme="minorHAnsi" w:hAnsiTheme="minorHAnsi" w:cstheme="minorHAnsi"/>
                <w:b/>
                <w:sz w:val="20"/>
                <w:szCs w:val="20"/>
              </w:rPr>
            </w:pPr>
            <w:r>
              <w:rPr>
                <w:rFonts w:asciiTheme="minorHAnsi" w:hAnsiTheme="minorHAnsi" w:cstheme="minorHAnsi"/>
                <w:b/>
                <w:sz w:val="20"/>
                <w:szCs w:val="20"/>
              </w:rPr>
              <w:lastRenderedPageBreak/>
              <w:t>Band Combination</w:t>
            </w:r>
          </w:p>
        </w:tc>
        <w:tc>
          <w:tcPr>
            <w:tcW w:w="1330" w:type="dxa"/>
            <w:vAlign w:val="center"/>
          </w:tcPr>
          <w:p w14:paraId="78CBC6C6" w14:textId="22A431C9" w:rsidR="00867D3B" w:rsidRPr="004A615E" w:rsidRDefault="00867D3B" w:rsidP="00CA75C2">
            <w:pPr>
              <w:jc w:val="center"/>
              <w:rPr>
                <w:rFonts w:asciiTheme="minorHAnsi" w:hAnsiTheme="minorHAnsi" w:cstheme="minorHAnsi"/>
                <w:b/>
                <w:sz w:val="20"/>
                <w:szCs w:val="20"/>
              </w:rPr>
            </w:pPr>
            <w:r>
              <w:rPr>
                <w:rFonts w:asciiTheme="minorHAnsi" w:hAnsiTheme="minorHAnsi" w:cstheme="minorHAnsi"/>
                <w:b/>
                <w:sz w:val="20"/>
                <w:szCs w:val="20"/>
              </w:rPr>
              <w:t>Power Class</w:t>
            </w:r>
          </w:p>
        </w:tc>
        <w:tc>
          <w:tcPr>
            <w:tcW w:w="1350" w:type="dxa"/>
            <w:vAlign w:val="center"/>
          </w:tcPr>
          <w:p w14:paraId="3C95A18D" w14:textId="4A731305" w:rsidR="00867D3B" w:rsidRPr="004A615E" w:rsidRDefault="00867D3B" w:rsidP="00CA75C2">
            <w:pPr>
              <w:jc w:val="center"/>
              <w:rPr>
                <w:rFonts w:asciiTheme="minorHAnsi" w:hAnsiTheme="minorHAnsi" w:cstheme="minorHAnsi"/>
                <w:b/>
                <w:sz w:val="20"/>
                <w:szCs w:val="20"/>
              </w:rPr>
            </w:pPr>
            <w:r>
              <w:rPr>
                <w:rFonts w:asciiTheme="minorHAnsi" w:hAnsiTheme="minorHAnsi" w:cstheme="minorHAnsi"/>
                <w:b/>
                <w:sz w:val="20"/>
                <w:szCs w:val="20"/>
              </w:rPr>
              <w:t>Victim Band</w:t>
            </w:r>
          </w:p>
        </w:tc>
        <w:tc>
          <w:tcPr>
            <w:tcW w:w="1350" w:type="dxa"/>
            <w:vAlign w:val="center"/>
          </w:tcPr>
          <w:p w14:paraId="68C6663E" w14:textId="7ED6C5D8" w:rsidR="00867D3B" w:rsidRDefault="00867D3B" w:rsidP="00CA75C2">
            <w:pPr>
              <w:jc w:val="center"/>
              <w:rPr>
                <w:rFonts w:asciiTheme="minorHAnsi" w:hAnsiTheme="minorHAnsi" w:cstheme="minorHAnsi"/>
                <w:b/>
                <w:sz w:val="20"/>
                <w:szCs w:val="20"/>
              </w:rPr>
            </w:pPr>
            <w:r>
              <w:rPr>
                <w:rFonts w:asciiTheme="minorHAnsi" w:hAnsiTheme="minorHAnsi" w:cstheme="minorHAnsi"/>
                <w:b/>
                <w:sz w:val="20"/>
                <w:szCs w:val="20"/>
              </w:rPr>
              <w:t>MSD Type</w:t>
            </w:r>
          </w:p>
        </w:tc>
        <w:tc>
          <w:tcPr>
            <w:tcW w:w="1980" w:type="dxa"/>
            <w:gridSpan w:val="2"/>
          </w:tcPr>
          <w:p w14:paraId="7770BB72" w14:textId="58415405" w:rsidR="00867D3B" w:rsidRDefault="00867D3B" w:rsidP="00CA75C2">
            <w:pPr>
              <w:jc w:val="center"/>
              <w:rPr>
                <w:rFonts w:asciiTheme="minorHAnsi" w:hAnsiTheme="minorHAnsi" w:cstheme="minorHAnsi"/>
                <w:b/>
                <w:sz w:val="20"/>
                <w:szCs w:val="20"/>
              </w:rPr>
            </w:pPr>
            <w:r>
              <w:rPr>
                <w:rFonts w:asciiTheme="minorHAnsi" w:hAnsiTheme="minorHAnsi" w:cstheme="minorHAnsi"/>
                <w:b/>
                <w:sz w:val="20"/>
                <w:szCs w:val="20"/>
              </w:rPr>
              <w:t>MSD (dB)</w:t>
            </w:r>
          </w:p>
        </w:tc>
      </w:tr>
      <w:tr w:rsidR="00867D3B" w:rsidRPr="004A615E" w14:paraId="42F62CF5" w14:textId="3AD3F22F" w:rsidTr="00867D3B">
        <w:trPr>
          <w:trHeight w:val="259"/>
          <w:jc w:val="center"/>
        </w:trPr>
        <w:tc>
          <w:tcPr>
            <w:tcW w:w="1820" w:type="dxa"/>
            <w:vMerge w:val="restart"/>
            <w:vAlign w:val="center"/>
          </w:tcPr>
          <w:p w14:paraId="28B45E7D" w14:textId="41F014D0" w:rsidR="00867D3B" w:rsidRPr="004A615E" w:rsidRDefault="00867D3B" w:rsidP="00CA75C2">
            <w:pPr>
              <w:jc w:val="center"/>
              <w:rPr>
                <w:rFonts w:asciiTheme="minorHAnsi" w:hAnsiTheme="minorHAnsi" w:cstheme="minorHAnsi"/>
                <w:bCs/>
                <w:sz w:val="20"/>
                <w:szCs w:val="20"/>
              </w:rPr>
            </w:pPr>
            <w:r>
              <w:rPr>
                <w:rFonts w:asciiTheme="minorHAnsi" w:hAnsiTheme="minorHAnsi" w:cstheme="minorHAnsi"/>
                <w:bCs/>
                <w:sz w:val="20"/>
                <w:szCs w:val="20"/>
              </w:rPr>
              <w:t>CA_n3A-n78A</w:t>
            </w:r>
          </w:p>
        </w:tc>
        <w:tc>
          <w:tcPr>
            <w:tcW w:w="1330" w:type="dxa"/>
            <w:vMerge w:val="restart"/>
            <w:vAlign w:val="center"/>
          </w:tcPr>
          <w:p w14:paraId="2A99A61F" w14:textId="61A0EC3F" w:rsidR="00867D3B" w:rsidRPr="004A615E" w:rsidRDefault="00867D3B" w:rsidP="00CA75C2">
            <w:pPr>
              <w:jc w:val="center"/>
              <w:rPr>
                <w:rFonts w:asciiTheme="minorHAnsi" w:hAnsiTheme="minorHAnsi" w:cstheme="minorHAnsi"/>
                <w:bCs/>
                <w:sz w:val="20"/>
                <w:szCs w:val="20"/>
              </w:rPr>
            </w:pPr>
            <w:r>
              <w:rPr>
                <w:rFonts w:asciiTheme="minorHAnsi" w:hAnsiTheme="minorHAnsi" w:cstheme="minorHAnsi"/>
                <w:bCs/>
                <w:sz w:val="20"/>
                <w:szCs w:val="20"/>
              </w:rPr>
              <w:t>PC1.5</w:t>
            </w:r>
          </w:p>
        </w:tc>
        <w:tc>
          <w:tcPr>
            <w:tcW w:w="1350" w:type="dxa"/>
            <w:vMerge w:val="restart"/>
            <w:vAlign w:val="center"/>
          </w:tcPr>
          <w:p w14:paraId="6386BC64" w14:textId="64CD3900" w:rsidR="00867D3B" w:rsidRPr="004A615E" w:rsidRDefault="00867D3B" w:rsidP="00CA75C2">
            <w:pPr>
              <w:jc w:val="center"/>
              <w:rPr>
                <w:rFonts w:asciiTheme="minorHAnsi" w:hAnsiTheme="minorHAnsi" w:cstheme="minorHAnsi"/>
                <w:bCs/>
                <w:sz w:val="20"/>
                <w:szCs w:val="20"/>
              </w:rPr>
            </w:pPr>
            <w:r>
              <w:rPr>
                <w:rFonts w:asciiTheme="minorHAnsi" w:hAnsiTheme="minorHAnsi" w:cstheme="minorHAnsi"/>
                <w:bCs/>
                <w:sz w:val="20"/>
                <w:szCs w:val="20"/>
              </w:rPr>
              <w:t>n3</w:t>
            </w:r>
          </w:p>
        </w:tc>
        <w:tc>
          <w:tcPr>
            <w:tcW w:w="1350" w:type="dxa"/>
            <w:vMerge w:val="restart"/>
            <w:vAlign w:val="center"/>
          </w:tcPr>
          <w:p w14:paraId="15E7A50D" w14:textId="182D3E70" w:rsidR="00867D3B" w:rsidRDefault="00867D3B" w:rsidP="00CA75C2">
            <w:pPr>
              <w:jc w:val="center"/>
              <w:rPr>
                <w:rFonts w:asciiTheme="minorHAnsi" w:hAnsiTheme="minorHAnsi" w:cstheme="minorHAnsi"/>
                <w:bCs/>
                <w:sz w:val="20"/>
                <w:szCs w:val="20"/>
              </w:rPr>
            </w:pPr>
            <w:r>
              <w:rPr>
                <w:rFonts w:asciiTheme="minorHAnsi" w:hAnsiTheme="minorHAnsi" w:cstheme="minorHAnsi"/>
                <w:bCs/>
                <w:sz w:val="20"/>
                <w:szCs w:val="20"/>
              </w:rPr>
              <w:t>IMD2</w:t>
            </w:r>
          </w:p>
        </w:tc>
        <w:tc>
          <w:tcPr>
            <w:tcW w:w="990" w:type="dxa"/>
            <w:vAlign w:val="center"/>
          </w:tcPr>
          <w:p w14:paraId="401BE482" w14:textId="2259E3D8" w:rsidR="00867D3B" w:rsidRDefault="00867D3B" w:rsidP="00CA75C2">
            <w:pPr>
              <w:jc w:val="center"/>
              <w:rPr>
                <w:rFonts w:asciiTheme="minorHAnsi" w:hAnsiTheme="minorHAnsi" w:cstheme="minorHAnsi"/>
                <w:bCs/>
                <w:sz w:val="20"/>
                <w:szCs w:val="20"/>
              </w:rPr>
            </w:pPr>
            <w:r>
              <w:rPr>
                <w:rFonts w:asciiTheme="minorHAnsi" w:hAnsiTheme="minorHAnsi" w:cstheme="minorHAnsi"/>
                <w:bCs/>
                <w:sz w:val="20"/>
                <w:szCs w:val="20"/>
              </w:rPr>
              <w:t>1Tx</w:t>
            </w:r>
          </w:p>
        </w:tc>
        <w:tc>
          <w:tcPr>
            <w:tcW w:w="990" w:type="dxa"/>
            <w:vAlign w:val="center"/>
          </w:tcPr>
          <w:p w14:paraId="6FFED2F5" w14:textId="65A62A7C" w:rsidR="00867D3B" w:rsidRDefault="00867D3B" w:rsidP="00CA75C2">
            <w:pPr>
              <w:jc w:val="center"/>
              <w:rPr>
                <w:rFonts w:asciiTheme="minorHAnsi" w:hAnsiTheme="minorHAnsi" w:cstheme="minorHAnsi"/>
                <w:bCs/>
                <w:sz w:val="20"/>
                <w:szCs w:val="20"/>
              </w:rPr>
            </w:pPr>
            <w:r>
              <w:rPr>
                <w:rFonts w:asciiTheme="minorHAnsi" w:hAnsiTheme="minorHAnsi" w:cstheme="minorHAnsi"/>
                <w:bCs/>
                <w:sz w:val="20"/>
                <w:szCs w:val="20"/>
              </w:rPr>
              <w:t>34.9</w:t>
            </w:r>
          </w:p>
        </w:tc>
      </w:tr>
      <w:tr w:rsidR="00867D3B" w:rsidRPr="004A615E" w14:paraId="706185E2" w14:textId="1DEFF1B3" w:rsidTr="00867D3B">
        <w:trPr>
          <w:trHeight w:val="259"/>
          <w:jc w:val="center"/>
        </w:trPr>
        <w:tc>
          <w:tcPr>
            <w:tcW w:w="1820" w:type="dxa"/>
            <w:vMerge/>
            <w:vAlign w:val="center"/>
          </w:tcPr>
          <w:p w14:paraId="79278AAB" w14:textId="37C47C87" w:rsidR="00867D3B" w:rsidRPr="004A615E" w:rsidRDefault="00867D3B" w:rsidP="00CA75C2">
            <w:pPr>
              <w:jc w:val="center"/>
              <w:rPr>
                <w:rFonts w:asciiTheme="minorHAnsi" w:hAnsiTheme="minorHAnsi" w:cstheme="minorHAnsi"/>
                <w:bCs/>
                <w:sz w:val="20"/>
                <w:szCs w:val="20"/>
              </w:rPr>
            </w:pPr>
          </w:p>
        </w:tc>
        <w:tc>
          <w:tcPr>
            <w:tcW w:w="1330" w:type="dxa"/>
            <w:vMerge/>
            <w:vAlign w:val="center"/>
          </w:tcPr>
          <w:p w14:paraId="7CFFAFE3" w14:textId="49B1E957" w:rsidR="00867D3B" w:rsidRPr="004A615E" w:rsidRDefault="00867D3B" w:rsidP="00CA75C2">
            <w:pPr>
              <w:jc w:val="center"/>
              <w:rPr>
                <w:rFonts w:asciiTheme="minorHAnsi" w:hAnsiTheme="minorHAnsi" w:cstheme="minorHAnsi"/>
                <w:bCs/>
                <w:sz w:val="20"/>
                <w:szCs w:val="20"/>
              </w:rPr>
            </w:pPr>
          </w:p>
        </w:tc>
        <w:tc>
          <w:tcPr>
            <w:tcW w:w="1350" w:type="dxa"/>
            <w:vMerge/>
            <w:vAlign w:val="center"/>
          </w:tcPr>
          <w:p w14:paraId="780B9BB6" w14:textId="4261BC88" w:rsidR="00867D3B" w:rsidRDefault="00867D3B" w:rsidP="00CA75C2">
            <w:pPr>
              <w:jc w:val="center"/>
              <w:rPr>
                <w:rFonts w:asciiTheme="minorHAnsi" w:hAnsiTheme="minorHAnsi" w:cstheme="minorHAnsi"/>
                <w:bCs/>
                <w:sz w:val="20"/>
                <w:szCs w:val="20"/>
              </w:rPr>
            </w:pPr>
          </w:p>
        </w:tc>
        <w:tc>
          <w:tcPr>
            <w:tcW w:w="1350" w:type="dxa"/>
            <w:vMerge/>
            <w:vAlign w:val="center"/>
          </w:tcPr>
          <w:p w14:paraId="6F37EBA3" w14:textId="77777777" w:rsidR="00867D3B" w:rsidRDefault="00867D3B" w:rsidP="00CA75C2">
            <w:pPr>
              <w:jc w:val="center"/>
              <w:rPr>
                <w:rFonts w:asciiTheme="minorHAnsi" w:hAnsiTheme="minorHAnsi" w:cstheme="minorHAnsi"/>
                <w:bCs/>
                <w:sz w:val="20"/>
                <w:szCs w:val="20"/>
              </w:rPr>
            </w:pPr>
          </w:p>
        </w:tc>
        <w:tc>
          <w:tcPr>
            <w:tcW w:w="990" w:type="dxa"/>
            <w:vAlign w:val="center"/>
          </w:tcPr>
          <w:p w14:paraId="4A7E302B" w14:textId="24F16DCD" w:rsidR="00867D3B" w:rsidRDefault="00867D3B"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990" w:type="dxa"/>
          </w:tcPr>
          <w:p w14:paraId="19181AB3" w14:textId="2B2DC45E" w:rsidR="00867D3B" w:rsidRDefault="00867D3B" w:rsidP="00CA75C2">
            <w:pPr>
              <w:jc w:val="center"/>
              <w:rPr>
                <w:rFonts w:asciiTheme="minorHAnsi" w:hAnsiTheme="minorHAnsi" w:cstheme="minorHAnsi"/>
                <w:bCs/>
                <w:sz w:val="20"/>
                <w:szCs w:val="20"/>
              </w:rPr>
            </w:pPr>
            <w:r>
              <w:rPr>
                <w:rFonts w:asciiTheme="minorHAnsi" w:hAnsiTheme="minorHAnsi" w:cstheme="minorHAnsi"/>
                <w:bCs/>
                <w:sz w:val="20"/>
                <w:szCs w:val="20"/>
              </w:rPr>
              <w:t>41.4</w:t>
            </w:r>
          </w:p>
        </w:tc>
      </w:tr>
    </w:tbl>
    <w:p w14:paraId="0CCF3DDF" w14:textId="77777777" w:rsidR="001B3DE4" w:rsidRDefault="001B3DE4" w:rsidP="00041C6D">
      <w:pPr>
        <w:jc w:val="both"/>
        <w:rPr>
          <w:rFonts w:ascii="Arial" w:hAnsi="Arial" w:cs="Arial"/>
          <w:sz w:val="20"/>
          <w:szCs w:val="20"/>
        </w:rPr>
      </w:pPr>
    </w:p>
    <w:p w14:paraId="64A9FCDD" w14:textId="6F2741DB" w:rsidR="001B3DE4" w:rsidRDefault="00867D3B" w:rsidP="00867D3B">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2-2 2UL MSD difference between 1Tx and 2Tx in PC2 n3 UL</w:t>
      </w:r>
    </w:p>
    <w:p w14:paraId="5E86B382" w14:textId="77777777" w:rsidR="00867D3B" w:rsidRDefault="00867D3B" w:rsidP="00041C6D">
      <w:pPr>
        <w:jc w:val="both"/>
        <w:rPr>
          <w:rFonts w:ascii="Arial" w:hAnsi="Arial" w:cs="Arial"/>
          <w:sz w:val="20"/>
          <w:szCs w:val="20"/>
        </w:rPr>
      </w:pPr>
    </w:p>
    <w:p w14:paraId="208415E9" w14:textId="07EB0DCE" w:rsidR="00761019" w:rsidRDefault="00761019" w:rsidP="00761019">
      <w:pPr>
        <w:spacing w:after="120"/>
        <w:jc w:val="both"/>
        <w:rPr>
          <w:rFonts w:ascii="Arial" w:hAnsi="Arial" w:cs="Arial"/>
          <w:sz w:val="20"/>
          <w:szCs w:val="20"/>
        </w:rPr>
      </w:pPr>
      <w:r>
        <w:rPr>
          <w:rFonts w:ascii="Arial" w:hAnsi="Arial" w:cs="Arial"/>
          <w:b/>
          <w:bCs/>
          <w:i/>
          <w:iCs/>
          <w:sz w:val="20"/>
          <w:szCs w:val="20"/>
        </w:rPr>
        <w:t>Observation 1</w:t>
      </w:r>
      <w:r w:rsidRPr="007D637A">
        <w:rPr>
          <w:rFonts w:ascii="Arial" w:hAnsi="Arial" w:cs="Arial"/>
          <w:i/>
          <w:iCs/>
          <w:sz w:val="20"/>
          <w:szCs w:val="20"/>
        </w:rPr>
        <w:t xml:space="preserve">: </w:t>
      </w:r>
      <w:r>
        <w:rPr>
          <w:rFonts w:ascii="Arial" w:hAnsi="Arial" w:cs="Arial"/>
          <w:i/>
          <w:iCs/>
          <w:sz w:val="20"/>
          <w:szCs w:val="20"/>
        </w:rPr>
        <w:t xml:space="preserve">2UL IMD MSD difference between 1Tx and 2Tx PC2 UL can be quite substantial which shall be differentiated with different LUTs.  </w:t>
      </w:r>
    </w:p>
    <w:p w14:paraId="4828FED5" w14:textId="77777777" w:rsidR="00761019" w:rsidRDefault="00761019" w:rsidP="00041C6D">
      <w:pPr>
        <w:jc w:val="both"/>
        <w:rPr>
          <w:rFonts w:ascii="Arial" w:hAnsi="Arial" w:cs="Arial"/>
          <w:sz w:val="20"/>
          <w:szCs w:val="20"/>
        </w:rPr>
      </w:pPr>
    </w:p>
    <w:p w14:paraId="02DB77AF" w14:textId="4ABAD482" w:rsidR="00867D3B" w:rsidRDefault="00867D3B" w:rsidP="00761019">
      <w:pPr>
        <w:spacing w:after="120"/>
        <w:jc w:val="both"/>
        <w:rPr>
          <w:rFonts w:ascii="Arial" w:hAnsi="Arial" w:cs="Arial"/>
          <w:sz w:val="20"/>
          <w:szCs w:val="20"/>
        </w:rPr>
      </w:pPr>
      <w:r>
        <w:rPr>
          <w:rFonts w:ascii="Arial" w:hAnsi="Arial" w:cs="Arial"/>
          <w:sz w:val="20"/>
          <w:szCs w:val="20"/>
        </w:rPr>
        <w:t>However, in this particular combination, the IMD happens to be dominated by n3 PA</w:t>
      </w:r>
      <w:r w:rsidR="00D17F15">
        <w:rPr>
          <w:rFonts w:ascii="Arial" w:hAnsi="Arial" w:cs="Arial"/>
          <w:sz w:val="20"/>
          <w:szCs w:val="20"/>
        </w:rPr>
        <w:t xml:space="preserve"> which would result in MSD difference between 1Tx and 2Tx in PC2 n3 UL.</w:t>
      </w:r>
      <w:r w:rsidR="00761019">
        <w:rPr>
          <w:rFonts w:ascii="Arial" w:hAnsi="Arial" w:cs="Arial"/>
          <w:sz w:val="20"/>
          <w:szCs w:val="20"/>
        </w:rPr>
        <w:t xml:space="preserve"> Our further analysis shows that </w:t>
      </w:r>
      <w:r w:rsidR="00D17F15">
        <w:rPr>
          <w:rFonts w:ascii="Arial" w:hAnsi="Arial" w:cs="Arial"/>
          <w:sz w:val="20"/>
          <w:szCs w:val="20"/>
        </w:rPr>
        <w:t xml:space="preserve">there would be no MSD difference between </w:t>
      </w:r>
      <w:r w:rsidR="00761019">
        <w:rPr>
          <w:rFonts w:ascii="Arial" w:hAnsi="Arial" w:cs="Arial"/>
          <w:sz w:val="20"/>
          <w:szCs w:val="20"/>
        </w:rPr>
        <w:t xml:space="preserve">PC2 </w:t>
      </w:r>
      <w:r w:rsidR="00D17F15">
        <w:rPr>
          <w:rFonts w:ascii="Arial" w:hAnsi="Arial" w:cs="Arial"/>
          <w:sz w:val="20"/>
          <w:szCs w:val="20"/>
        </w:rPr>
        <w:t xml:space="preserve">1Tx and 2Tx for the non IMD dominant UL band.  </w:t>
      </w:r>
    </w:p>
    <w:p w14:paraId="4D27B0EC" w14:textId="77777777" w:rsidR="00867D3B" w:rsidRDefault="00867D3B" w:rsidP="00041C6D">
      <w:pPr>
        <w:jc w:val="both"/>
        <w:rPr>
          <w:rFonts w:ascii="Arial" w:hAnsi="Arial" w:cs="Arial"/>
          <w:sz w:val="20"/>
          <w:szCs w:val="20"/>
        </w:rPr>
      </w:pPr>
    </w:p>
    <w:p w14:paraId="30D65FC5" w14:textId="6BB40B83" w:rsidR="007D637A" w:rsidRPr="007D637A" w:rsidRDefault="00D17F15" w:rsidP="007D637A">
      <w:pPr>
        <w:spacing w:after="120"/>
        <w:jc w:val="both"/>
        <w:rPr>
          <w:rFonts w:ascii="Arial" w:hAnsi="Arial" w:cs="Arial"/>
          <w:i/>
          <w:iCs/>
          <w:sz w:val="20"/>
          <w:szCs w:val="20"/>
        </w:rPr>
      </w:pPr>
      <w:r>
        <w:rPr>
          <w:rFonts w:ascii="Arial" w:hAnsi="Arial" w:cs="Arial"/>
          <w:b/>
          <w:bCs/>
          <w:i/>
          <w:iCs/>
          <w:sz w:val="20"/>
          <w:szCs w:val="20"/>
        </w:rPr>
        <w:t xml:space="preserve">Observation </w:t>
      </w:r>
      <w:r w:rsidR="00761019">
        <w:rPr>
          <w:rFonts w:ascii="Arial" w:hAnsi="Arial" w:cs="Arial"/>
          <w:b/>
          <w:bCs/>
          <w:i/>
          <w:iCs/>
          <w:sz w:val="20"/>
          <w:szCs w:val="20"/>
        </w:rPr>
        <w:t>2</w:t>
      </w:r>
      <w:r w:rsidR="007D637A" w:rsidRPr="007D637A">
        <w:rPr>
          <w:rFonts w:ascii="Arial" w:hAnsi="Arial" w:cs="Arial"/>
          <w:i/>
          <w:iCs/>
          <w:sz w:val="20"/>
          <w:szCs w:val="20"/>
        </w:rPr>
        <w:t xml:space="preserve">: </w:t>
      </w:r>
      <w:r w:rsidR="00761019">
        <w:rPr>
          <w:rFonts w:ascii="Arial" w:hAnsi="Arial" w:cs="Arial"/>
          <w:i/>
          <w:iCs/>
          <w:sz w:val="20"/>
          <w:szCs w:val="20"/>
        </w:rPr>
        <w:t xml:space="preserve">There would be no MSD difference between </w:t>
      </w:r>
      <w:r w:rsidR="00761019" w:rsidRPr="00761019">
        <w:rPr>
          <w:rFonts w:ascii="Arial" w:hAnsi="Arial" w:cs="Arial"/>
          <w:i/>
          <w:iCs/>
          <w:sz w:val="20"/>
          <w:szCs w:val="20"/>
        </w:rPr>
        <w:t>PC2 1Tx and 2Tx for the non IMD dominant UL band.</w:t>
      </w:r>
      <w:r w:rsidR="00761019">
        <w:rPr>
          <w:rFonts w:ascii="Arial" w:hAnsi="Arial" w:cs="Arial"/>
          <w:i/>
          <w:iCs/>
          <w:sz w:val="20"/>
          <w:szCs w:val="20"/>
        </w:rPr>
        <w:t xml:space="preserve">   </w:t>
      </w:r>
      <w:r>
        <w:rPr>
          <w:rFonts w:ascii="Arial" w:hAnsi="Arial" w:cs="Arial"/>
          <w:i/>
          <w:iCs/>
          <w:sz w:val="20"/>
          <w:szCs w:val="20"/>
        </w:rPr>
        <w:t xml:space="preserve"> </w:t>
      </w:r>
    </w:p>
    <w:p w14:paraId="3F2B972E" w14:textId="77777777" w:rsidR="007D637A" w:rsidRDefault="007D637A" w:rsidP="00041C6D">
      <w:pPr>
        <w:jc w:val="both"/>
        <w:rPr>
          <w:rFonts w:ascii="Arial" w:hAnsi="Arial" w:cs="Arial"/>
          <w:sz w:val="20"/>
          <w:szCs w:val="20"/>
        </w:rPr>
      </w:pPr>
    </w:p>
    <w:p w14:paraId="0022F467" w14:textId="6C1BB564" w:rsidR="00001CDB" w:rsidRDefault="00761019" w:rsidP="00D06665">
      <w:pPr>
        <w:spacing w:after="120"/>
        <w:jc w:val="both"/>
        <w:rPr>
          <w:rFonts w:ascii="Arial" w:hAnsi="Arial" w:cs="Arial"/>
          <w:sz w:val="20"/>
          <w:szCs w:val="20"/>
        </w:rPr>
      </w:pPr>
      <w:r>
        <w:rPr>
          <w:rFonts w:ascii="Arial" w:hAnsi="Arial" w:cs="Arial"/>
          <w:sz w:val="20"/>
          <w:szCs w:val="20"/>
        </w:rPr>
        <w:t>Unfortunate</w:t>
      </w:r>
      <w:r w:rsidR="00B569A8">
        <w:rPr>
          <w:rFonts w:ascii="Arial" w:hAnsi="Arial" w:cs="Arial"/>
          <w:sz w:val="20"/>
          <w:szCs w:val="20"/>
        </w:rPr>
        <w:t>ly</w:t>
      </w:r>
      <w:r>
        <w:rPr>
          <w:rFonts w:ascii="Arial" w:hAnsi="Arial" w:cs="Arial"/>
          <w:sz w:val="20"/>
          <w:szCs w:val="20"/>
        </w:rPr>
        <w:t xml:space="preserve"> in the current </w:t>
      </w:r>
      <w:r w:rsidR="00942763">
        <w:rPr>
          <w:rFonts w:ascii="Arial" w:hAnsi="Arial" w:cs="Arial"/>
          <w:sz w:val="20"/>
          <w:szCs w:val="20"/>
        </w:rPr>
        <w:t xml:space="preserve">2UL IMD </w:t>
      </w:r>
      <w:r>
        <w:rPr>
          <w:rFonts w:ascii="Arial" w:hAnsi="Arial" w:cs="Arial"/>
          <w:sz w:val="20"/>
          <w:szCs w:val="20"/>
        </w:rPr>
        <w:t xml:space="preserve">MSD specifications, there is no information </w:t>
      </w:r>
      <w:r w:rsidR="00942763">
        <w:rPr>
          <w:rFonts w:ascii="Arial" w:hAnsi="Arial" w:cs="Arial"/>
          <w:sz w:val="20"/>
          <w:szCs w:val="20"/>
        </w:rPr>
        <w:t xml:space="preserve">on the IMD dominant UL band. Therefore, it would not be possible to determine which combination with 2Tx in one of the UL bands needs higher MSD than the (1Tx + 1Tx) combination in LUT approach. In our view, the most sensible solution is to </w:t>
      </w:r>
      <w:r w:rsidR="009207AC">
        <w:rPr>
          <w:rFonts w:ascii="Arial" w:hAnsi="Arial" w:cs="Arial"/>
          <w:sz w:val="20"/>
          <w:szCs w:val="20"/>
        </w:rPr>
        <w:t xml:space="preserve">always </w:t>
      </w:r>
      <w:r w:rsidR="00001CDB">
        <w:rPr>
          <w:rFonts w:ascii="Arial" w:hAnsi="Arial" w:cs="Arial"/>
          <w:sz w:val="20"/>
          <w:szCs w:val="20"/>
        </w:rPr>
        <w:t xml:space="preserve">apply higher </w:t>
      </w:r>
      <w:r w:rsidR="00001CDB" w:rsidRPr="00422611">
        <w:rPr>
          <w:rFonts w:ascii="Arial" w:hAnsi="Arial" w:cs="Arial"/>
          <w:sz w:val="20"/>
          <w:szCs w:val="20"/>
        </w:rPr>
        <w:sym w:font="Symbol" w:char="F044"/>
      </w:r>
      <w:r w:rsidR="00001CDB" w:rsidRPr="00422611">
        <w:rPr>
          <w:rFonts w:ascii="Arial" w:hAnsi="Arial" w:cs="Arial"/>
          <w:sz w:val="20"/>
          <w:szCs w:val="20"/>
        </w:rPr>
        <w:t>PCx</w:t>
      </w:r>
      <w:r w:rsidR="00001CDB">
        <w:rPr>
          <w:rFonts w:ascii="Arial" w:hAnsi="Arial" w:cs="Arial"/>
          <w:sz w:val="20"/>
          <w:szCs w:val="20"/>
        </w:rPr>
        <w:t xml:space="preserve"> for PC1.5 combinations with 3Tx than 2Tx.</w:t>
      </w:r>
    </w:p>
    <w:p w14:paraId="185F217A" w14:textId="77777777" w:rsidR="00001CDB" w:rsidRDefault="00001CDB" w:rsidP="00001CDB">
      <w:pPr>
        <w:jc w:val="both"/>
        <w:rPr>
          <w:rFonts w:ascii="Arial" w:hAnsi="Arial" w:cs="Arial"/>
          <w:sz w:val="20"/>
          <w:szCs w:val="20"/>
        </w:rPr>
      </w:pPr>
    </w:p>
    <w:p w14:paraId="01FBC76B" w14:textId="5D3A46C3" w:rsidR="00B917F5" w:rsidRPr="00001CDB" w:rsidRDefault="00001CDB" w:rsidP="00D06665">
      <w:pPr>
        <w:spacing w:after="120"/>
        <w:jc w:val="both"/>
        <w:rPr>
          <w:rFonts w:ascii="Arial" w:hAnsi="Arial" w:cs="Arial"/>
          <w:i/>
          <w:iCs/>
          <w:sz w:val="20"/>
          <w:szCs w:val="20"/>
        </w:rPr>
      </w:pPr>
      <w:r w:rsidRPr="00001CDB">
        <w:rPr>
          <w:rFonts w:ascii="Arial" w:hAnsi="Arial" w:cs="Arial"/>
          <w:b/>
          <w:bCs/>
          <w:i/>
          <w:iCs/>
          <w:sz w:val="20"/>
          <w:szCs w:val="20"/>
        </w:rPr>
        <w:t>Proposal 1</w:t>
      </w:r>
      <w:r w:rsidRPr="00001CDB">
        <w:rPr>
          <w:rFonts w:ascii="Arial" w:hAnsi="Arial" w:cs="Arial"/>
          <w:i/>
          <w:iCs/>
          <w:sz w:val="20"/>
          <w:szCs w:val="20"/>
        </w:rPr>
        <w:t xml:space="preserve">: For PC1.5 combinations, </w:t>
      </w:r>
      <w:r w:rsidR="008E26E7" w:rsidRPr="008E26E7">
        <w:rPr>
          <w:rFonts w:ascii="Arial" w:hAnsi="Arial" w:cs="Arial"/>
          <w:i/>
          <w:iCs/>
          <w:sz w:val="20"/>
          <w:szCs w:val="20"/>
        </w:rPr>
        <w:t xml:space="preserve">apply </w:t>
      </w:r>
      <w:r w:rsidR="008E26E7">
        <w:rPr>
          <w:rFonts w:ascii="Arial" w:hAnsi="Arial" w:cs="Arial"/>
          <w:i/>
          <w:iCs/>
          <w:sz w:val="20"/>
          <w:szCs w:val="20"/>
        </w:rPr>
        <w:t xml:space="preserve">[6]dB </w:t>
      </w:r>
      <w:r w:rsidR="008E26E7" w:rsidRPr="008E26E7">
        <w:rPr>
          <w:rFonts w:ascii="Arial" w:hAnsi="Arial" w:cs="Arial"/>
          <w:i/>
          <w:iCs/>
          <w:sz w:val="20"/>
          <w:szCs w:val="20"/>
        </w:rPr>
        <w:t xml:space="preserve">higher </w:t>
      </w:r>
      <w:r w:rsidR="008E26E7" w:rsidRPr="008E26E7">
        <w:rPr>
          <w:rFonts w:ascii="Arial" w:hAnsi="Arial" w:cs="Arial"/>
          <w:i/>
          <w:iCs/>
          <w:sz w:val="20"/>
          <w:szCs w:val="20"/>
        </w:rPr>
        <w:sym w:font="Symbol" w:char="F044"/>
      </w:r>
      <w:r w:rsidR="008E26E7" w:rsidRPr="008E26E7">
        <w:rPr>
          <w:rFonts w:ascii="Arial" w:hAnsi="Arial" w:cs="Arial"/>
          <w:i/>
          <w:iCs/>
          <w:sz w:val="20"/>
          <w:szCs w:val="20"/>
        </w:rPr>
        <w:t xml:space="preserve">PCx </w:t>
      </w:r>
      <w:r w:rsidR="009207AC">
        <w:rPr>
          <w:rFonts w:ascii="Arial" w:hAnsi="Arial" w:cs="Arial"/>
          <w:i/>
          <w:iCs/>
          <w:sz w:val="20"/>
          <w:szCs w:val="20"/>
        </w:rPr>
        <w:t xml:space="preserve">for 3Tx </w:t>
      </w:r>
      <w:r w:rsidR="008E26E7" w:rsidRPr="008E26E7">
        <w:rPr>
          <w:rFonts w:ascii="Arial" w:hAnsi="Arial" w:cs="Arial"/>
          <w:i/>
          <w:iCs/>
          <w:sz w:val="20"/>
          <w:szCs w:val="20"/>
        </w:rPr>
        <w:t>than 2Tx.</w:t>
      </w:r>
      <w:r w:rsidRPr="00001CDB">
        <w:rPr>
          <w:rFonts w:ascii="Arial" w:hAnsi="Arial" w:cs="Arial"/>
          <w:i/>
          <w:iCs/>
          <w:sz w:val="20"/>
          <w:szCs w:val="20"/>
        </w:rPr>
        <w:t xml:space="preserve"> </w:t>
      </w:r>
    </w:p>
    <w:p w14:paraId="0C110725" w14:textId="77777777" w:rsidR="00B917F5" w:rsidRDefault="00B917F5" w:rsidP="00B917F5">
      <w:pPr>
        <w:jc w:val="both"/>
        <w:rPr>
          <w:rFonts w:ascii="Arial" w:hAnsi="Arial" w:cs="Arial"/>
          <w:sz w:val="20"/>
          <w:szCs w:val="20"/>
        </w:rPr>
      </w:pPr>
    </w:p>
    <w:p w14:paraId="50CA7FFC" w14:textId="2AA5C941" w:rsidR="006B2CD2" w:rsidRDefault="000B4670" w:rsidP="00427DAE">
      <w:pPr>
        <w:spacing w:after="120"/>
        <w:jc w:val="both"/>
        <w:rPr>
          <w:rFonts w:ascii="Arial" w:hAnsi="Arial" w:cs="Arial"/>
          <w:sz w:val="20"/>
          <w:szCs w:val="20"/>
        </w:rPr>
      </w:pPr>
      <w:r>
        <w:rPr>
          <w:rFonts w:ascii="Arial" w:hAnsi="Arial" w:cs="Arial"/>
          <w:sz w:val="20"/>
          <w:szCs w:val="20"/>
        </w:rPr>
        <w:t xml:space="preserve">To determine the minimum number of LUTs to cover all HPUE 2UL IMD MSD scenarios, we have performed the </w:t>
      </w:r>
      <w:r w:rsidR="006B2CD2">
        <w:rPr>
          <w:rFonts w:ascii="Arial" w:hAnsi="Arial" w:cs="Arial"/>
          <w:sz w:val="20"/>
          <w:szCs w:val="20"/>
        </w:rPr>
        <w:t xml:space="preserve">maximum </w:t>
      </w:r>
      <w:r w:rsidR="006B2CD2" w:rsidRPr="00422611">
        <w:rPr>
          <w:rFonts w:ascii="Arial" w:hAnsi="Arial" w:cs="Arial"/>
          <w:sz w:val="20"/>
          <w:szCs w:val="20"/>
        </w:rPr>
        <w:sym w:font="Symbol" w:char="F044"/>
      </w:r>
      <w:r w:rsidR="006B2CD2" w:rsidRPr="00422611">
        <w:rPr>
          <w:rFonts w:ascii="Arial" w:hAnsi="Arial" w:cs="Arial"/>
          <w:sz w:val="20"/>
          <w:szCs w:val="20"/>
        </w:rPr>
        <w:t>PCx</w:t>
      </w:r>
      <w:r w:rsidR="006B2CD2">
        <w:rPr>
          <w:rFonts w:ascii="Arial" w:hAnsi="Arial" w:cs="Arial"/>
          <w:sz w:val="20"/>
          <w:szCs w:val="20"/>
        </w:rPr>
        <w:t xml:space="preserve"> analysis without taking into account the 2Tx impact in the IMD dominant UL. The Results are summarized in Table 2-3, Table 2-4, Table 2-5, and Table 2-6 for IMD2, IMD3, IMD4, and IMD5 versus PC2, PC1.5 with 2Tx and PC1.5 with 3Tx (PC3+PC1.5) respectively.</w:t>
      </w:r>
    </w:p>
    <w:p w14:paraId="2FCCA4CB" w14:textId="77777777" w:rsidR="006B2CD2" w:rsidRDefault="006B2CD2" w:rsidP="00896949">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275"/>
        <w:gridCol w:w="1245"/>
        <w:gridCol w:w="1620"/>
        <w:gridCol w:w="1530"/>
      </w:tblGrid>
      <w:tr w:rsidR="00896949" w:rsidRPr="00427DAE" w14:paraId="4EA76877" w14:textId="77777777" w:rsidTr="00896949">
        <w:trPr>
          <w:trHeight w:val="259"/>
          <w:jc w:val="center"/>
        </w:trPr>
        <w:tc>
          <w:tcPr>
            <w:tcW w:w="1275" w:type="dxa"/>
            <w:vMerge w:val="restart"/>
            <w:vAlign w:val="center"/>
          </w:tcPr>
          <w:p w14:paraId="21FC8FFB" w14:textId="3698CE7B" w:rsidR="00896949" w:rsidRPr="00427DAE" w:rsidRDefault="00896949" w:rsidP="00427DAE">
            <w:pPr>
              <w:rPr>
                <w:rFonts w:asciiTheme="minorHAnsi" w:hAnsiTheme="minorHAnsi" w:cstheme="minorHAnsi"/>
                <w:bCs/>
                <w:sz w:val="20"/>
                <w:szCs w:val="20"/>
              </w:rPr>
            </w:pPr>
            <w:r w:rsidRPr="00427DAE">
              <w:rPr>
                <w:rFonts w:asciiTheme="minorHAnsi" w:hAnsiTheme="minorHAnsi" w:cstheme="minorHAnsi"/>
                <w:bCs/>
                <w:sz w:val="20"/>
                <w:szCs w:val="20"/>
              </w:rPr>
              <w:t>Power Class</w:t>
            </w:r>
          </w:p>
        </w:tc>
        <w:tc>
          <w:tcPr>
            <w:tcW w:w="1245" w:type="dxa"/>
            <w:vMerge w:val="restart"/>
            <w:vAlign w:val="center"/>
          </w:tcPr>
          <w:p w14:paraId="2F3047DB" w14:textId="00D0E6C1"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PA Config</w:t>
            </w:r>
          </w:p>
        </w:tc>
        <w:tc>
          <w:tcPr>
            <w:tcW w:w="1620" w:type="dxa"/>
            <w:vMerge w:val="restart"/>
            <w:vAlign w:val="center"/>
          </w:tcPr>
          <w:p w14:paraId="606877E1" w14:textId="5669AD75" w:rsidR="00896949" w:rsidRPr="00427DAE"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UL Config (dBm)</w:t>
            </w:r>
          </w:p>
        </w:tc>
        <w:tc>
          <w:tcPr>
            <w:tcW w:w="1530" w:type="dxa"/>
            <w:vAlign w:val="center"/>
          </w:tcPr>
          <w:p w14:paraId="712C618E" w14:textId="295FEF34" w:rsidR="00896949" w:rsidRPr="00427DAE" w:rsidRDefault="00896949" w:rsidP="00CA75C2">
            <w:pPr>
              <w:jc w:val="center"/>
              <w:rPr>
                <w:rFonts w:asciiTheme="minorHAnsi" w:hAnsiTheme="minorHAnsi" w:cstheme="minorHAnsi"/>
                <w:bCs/>
                <w:sz w:val="20"/>
                <w:szCs w:val="20"/>
              </w:rPr>
            </w:pPr>
            <w:r w:rsidRPr="00427DAE">
              <w:rPr>
                <w:rFonts w:asciiTheme="minorHAnsi" w:hAnsiTheme="minorHAnsi" w:cstheme="minorHAnsi"/>
                <w:bCs/>
                <w:sz w:val="20"/>
                <w:szCs w:val="20"/>
              </w:rPr>
              <w:t xml:space="preserve">Max. </w:t>
            </w:r>
            <w:r w:rsidRPr="00427DAE">
              <w:rPr>
                <w:rFonts w:asciiTheme="minorHAnsi" w:hAnsiTheme="minorHAnsi" w:cstheme="minorHAnsi"/>
                <w:sz w:val="20"/>
                <w:szCs w:val="20"/>
              </w:rPr>
              <w:sym w:font="Symbol" w:char="F044"/>
            </w:r>
            <w:r w:rsidRPr="00427DAE">
              <w:rPr>
                <w:rFonts w:asciiTheme="minorHAnsi" w:hAnsiTheme="minorHAnsi" w:cstheme="minorHAnsi"/>
                <w:sz w:val="20"/>
                <w:szCs w:val="20"/>
              </w:rPr>
              <w:t>PCx</w:t>
            </w:r>
            <w:r>
              <w:rPr>
                <w:rFonts w:asciiTheme="minorHAnsi" w:hAnsiTheme="minorHAnsi" w:cstheme="minorHAnsi"/>
                <w:sz w:val="20"/>
                <w:szCs w:val="20"/>
              </w:rPr>
              <w:t xml:space="preserve"> (dB)</w:t>
            </w:r>
          </w:p>
        </w:tc>
      </w:tr>
      <w:tr w:rsidR="00896949" w:rsidRPr="00427DAE" w14:paraId="34011939" w14:textId="77777777" w:rsidTr="00896949">
        <w:trPr>
          <w:trHeight w:val="259"/>
          <w:jc w:val="center"/>
        </w:trPr>
        <w:tc>
          <w:tcPr>
            <w:tcW w:w="1275" w:type="dxa"/>
            <w:vMerge/>
            <w:vAlign w:val="center"/>
          </w:tcPr>
          <w:p w14:paraId="18B41911" w14:textId="77777777" w:rsidR="00896949" w:rsidRDefault="00896949" w:rsidP="00427DAE">
            <w:pPr>
              <w:rPr>
                <w:rFonts w:asciiTheme="minorHAnsi" w:hAnsiTheme="minorHAnsi" w:cstheme="minorHAnsi"/>
                <w:bCs/>
                <w:sz w:val="20"/>
                <w:szCs w:val="20"/>
              </w:rPr>
            </w:pPr>
          </w:p>
        </w:tc>
        <w:tc>
          <w:tcPr>
            <w:tcW w:w="1245" w:type="dxa"/>
            <w:vMerge/>
            <w:vAlign w:val="center"/>
          </w:tcPr>
          <w:p w14:paraId="50324E22" w14:textId="77777777" w:rsidR="00896949" w:rsidRDefault="00896949" w:rsidP="00CA75C2">
            <w:pPr>
              <w:jc w:val="center"/>
              <w:rPr>
                <w:rFonts w:asciiTheme="minorHAnsi" w:hAnsiTheme="minorHAnsi" w:cstheme="minorHAnsi"/>
                <w:bCs/>
                <w:sz w:val="20"/>
                <w:szCs w:val="20"/>
              </w:rPr>
            </w:pPr>
          </w:p>
        </w:tc>
        <w:tc>
          <w:tcPr>
            <w:tcW w:w="1620" w:type="dxa"/>
            <w:vMerge/>
            <w:vAlign w:val="center"/>
          </w:tcPr>
          <w:p w14:paraId="34EC4798" w14:textId="77777777" w:rsidR="00896949" w:rsidRDefault="00896949" w:rsidP="00CA75C2">
            <w:pPr>
              <w:jc w:val="center"/>
              <w:rPr>
                <w:rFonts w:asciiTheme="minorHAnsi" w:hAnsiTheme="minorHAnsi" w:cstheme="minorHAnsi"/>
                <w:bCs/>
                <w:sz w:val="20"/>
                <w:szCs w:val="20"/>
              </w:rPr>
            </w:pPr>
          </w:p>
        </w:tc>
        <w:tc>
          <w:tcPr>
            <w:tcW w:w="1530" w:type="dxa"/>
            <w:vAlign w:val="center"/>
          </w:tcPr>
          <w:p w14:paraId="67835281" w14:textId="065CE3CD"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IMD2</w:t>
            </w:r>
          </w:p>
        </w:tc>
      </w:tr>
      <w:tr w:rsidR="00427DAE" w:rsidRPr="00427DAE" w14:paraId="3946A0CB" w14:textId="77777777" w:rsidTr="00896949">
        <w:trPr>
          <w:trHeight w:val="259"/>
          <w:jc w:val="center"/>
        </w:trPr>
        <w:tc>
          <w:tcPr>
            <w:tcW w:w="1275" w:type="dxa"/>
            <w:vAlign w:val="center"/>
          </w:tcPr>
          <w:p w14:paraId="075F7C05" w14:textId="5B617F7B" w:rsidR="00427DAE" w:rsidRPr="00427DAE" w:rsidRDefault="00427DAE" w:rsidP="00427DAE">
            <w:pPr>
              <w:rPr>
                <w:rFonts w:asciiTheme="minorHAnsi" w:hAnsiTheme="minorHAnsi" w:cstheme="minorHAnsi"/>
                <w:bCs/>
                <w:sz w:val="20"/>
                <w:szCs w:val="20"/>
              </w:rPr>
            </w:pPr>
            <w:r>
              <w:rPr>
                <w:rFonts w:asciiTheme="minorHAnsi" w:hAnsiTheme="minorHAnsi" w:cstheme="minorHAnsi"/>
                <w:bCs/>
                <w:sz w:val="20"/>
                <w:szCs w:val="20"/>
              </w:rPr>
              <w:t>PC3</w:t>
            </w:r>
          </w:p>
        </w:tc>
        <w:tc>
          <w:tcPr>
            <w:tcW w:w="1245" w:type="dxa"/>
            <w:vAlign w:val="center"/>
          </w:tcPr>
          <w:p w14:paraId="6D1A30B5" w14:textId="1D0C2725"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PC3+PC3</w:t>
            </w:r>
          </w:p>
        </w:tc>
        <w:tc>
          <w:tcPr>
            <w:tcW w:w="1620" w:type="dxa"/>
            <w:vAlign w:val="center"/>
          </w:tcPr>
          <w:p w14:paraId="0051717C" w14:textId="2E2EF83B"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20</w:t>
            </w:r>
            <w:r w:rsidR="00896949">
              <w:rPr>
                <w:rFonts w:asciiTheme="minorHAnsi" w:hAnsiTheme="minorHAnsi" w:cstheme="minorHAnsi"/>
                <w:bCs/>
                <w:sz w:val="20"/>
                <w:szCs w:val="20"/>
              </w:rPr>
              <w:t xml:space="preserve"> </w:t>
            </w:r>
            <w:r>
              <w:rPr>
                <w:rFonts w:asciiTheme="minorHAnsi" w:hAnsiTheme="minorHAnsi" w:cstheme="minorHAnsi"/>
                <w:bCs/>
                <w:sz w:val="20"/>
                <w:szCs w:val="20"/>
              </w:rPr>
              <w:t>+</w:t>
            </w:r>
            <w:r w:rsidR="00896949">
              <w:rPr>
                <w:rFonts w:asciiTheme="minorHAnsi" w:hAnsiTheme="minorHAnsi" w:cstheme="minorHAnsi"/>
                <w:bCs/>
                <w:sz w:val="20"/>
                <w:szCs w:val="20"/>
              </w:rPr>
              <w:t xml:space="preserve"> </w:t>
            </w:r>
            <w:r>
              <w:rPr>
                <w:rFonts w:asciiTheme="minorHAnsi" w:hAnsiTheme="minorHAnsi" w:cstheme="minorHAnsi"/>
                <w:bCs/>
                <w:sz w:val="20"/>
                <w:szCs w:val="20"/>
              </w:rPr>
              <w:t>20</w:t>
            </w:r>
          </w:p>
        </w:tc>
        <w:tc>
          <w:tcPr>
            <w:tcW w:w="1530" w:type="dxa"/>
            <w:vAlign w:val="center"/>
          </w:tcPr>
          <w:p w14:paraId="752576AC" w14:textId="22CBD259" w:rsidR="00427DAE" w:rsidRP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0</w:t>
            </w:r>
          </w:p>
        </w:tc>
      </w:tr>
      <w:tr w:rsidR="00427DAE" w:rsidRPr="00427DAE" w14:paraId="203F0A24" w14:textId="77777777" w:rsidTr="00896949">
        <w:trPr>
          <w:trHeight w:val="259"/>
          <w:jc w:val="center"/>
        </w:trPr>
        <w:tc>
          <w:tcPr>
            <w:tcW w:w="1275" w:type="dxa"/>
            <w:vAlign w:val="center"/>
          </w:tcPr>
          <w:p w14:paraId="220DCC77" w14:textId="4A4FDE02" w:rsidR="00427DAE" w:rsidRDefault="00427DAE" w:rsidP="00427DAE">
            <w:pPr>
              <w:rPr>
                <w:rFonts w:asciiTheme="minorHAnsi" w:hAnsiTheme="minorHAnsi" w:cstheme="minorHAnsi"/>
                <w:bCs/>
                <w:sz w:val="20"/>
                <w:szCs w:val="20"/>
              </w:rPr>
            </w:pPr>
            <w:r>
              <w:rPr>
                <w:rFonts w:asciiTheme="minorHAnsi" w:hAnsiTheme="minorHAnsi" w:cstheme="minorHAnsi"/>
                <w:bCs/>
                <w:sz w:val="20"/>
                <w:szCs w:val="20"/>
              </w:rPr>
              <w:t>PC2</w:t>
            </w:r>
          </w:p>
        </w:tc>
        <w:tc>
          <w:tcPr>
            <w:tcW w:w="1245" w:type="dxa"/>
            <w:vAlign w:val="center"/>
          </w:tcPr>
          <w:p w14:paraId="3881A83D" w14:textId="0A95714C"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PC3+PC3</w:t>
            </w:r>
          </w:p>
        </w:tc>
        <w:tc>
          <w:tcPr>
            <w:tcW w:w="1620" w:type="dxa"/>
            <w:vAlign w:val="center"/>
          </w:tcPr>
          <w:p w14:paraId="47EBFA1B" w14:textId="210C618E"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23</w:t>
            </w:r>
            <w:r w:rsidR="00896949">
              <w:rPr>
                <w:rFonts w:asciiTheme="minorHAnsi" w:hAnsiTheme="minorHAnsi" w:cstheme="minorHAnsi"/>
                <w:bCs/>
                <w:sz w:val="20"/>
                <w:szCs w:val="20"/>
              </w:rPr>
              <w:t xml:space="preserve"> </w:t>
            </w:r>
            <w:r>
              <w:rPr>
                <w:rFonts w:asciiTheme="minorHAnsi" w:hAnsiTheme="minorHAnsi" w:cstheme="minorHAnsi"/>
                <w:bCs/>
                <w:sz w:val="20"/>
                <w:szCs w:val="20"/>
              </w:rPr>
              <w:t>+</w:t>
            </w:r>
            <w:r w:rsidR="00896949">
              <w:rPr>
                <w:rFonts w:asciiTheme="minorHAnsi" w:hAnsiTheme="minorHAnsi" w:cstheme="minorHAnsi"/>
                <w:bCs/>
                <w:sz w:val="20"/>
                <w:szCs w:val="20"/>
              </w:rPr>
              <w:t xml:space="preserve"> </w:t>
            </w:r>
            <w:r>
              <w:rPr>
                <w:rFonts w:asciiTheme="minorHAnsi" w:hAnsiTheme="minorHAnsi" w:cstheme="minorHAnsi"/>
                <w:bCs/>
                <w:sz w:val="20"/>
                <w:szCs w:val="20"/>
              </w:rPr>
              <w:t>23</w:t>
            </w:r>
          </w:p>
        </w:tc>
        <w:tc>
          <w:tcPr>
            <w:tcW w:w="1530" w:type="dxa"/>
            <w:vAlign w:val="center"/>
          </w:tcPr>
          <w:p w14:paraId="0669B485" w14:textId="4F7B4AA8"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6.0</w:t>
            </w:r>
          </w:p>
        </w:tc>
      </w:tr>
      <w:tr w:rsidR="00427DAE" w:rsidRPr="00427DAE" w14:paraId="55CB966B" w14:textId="77777777" w:rsidTr="00896949">
        <w:trPr>
          <w:trHeight w:val="259"/>
          <w:jc w:val="center"/>
        </w:trPr>
        <w:tc>
          <w:tcPr>
            <w:tcW w:w="1275" w:type="dxa"/>
            <w:vAlign w:val="center"/>
          </w:tcPr>
          <w:p w14:paraId="381F3A1B" w14:textId="65D717AB" w:rsidR="00427DAE" w:rsidRDefault="00427DAE" w:rsidP="00427DAE">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25481787" w14:textId="6907EF14"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PC2+PC2</w:t>
            </w:r>
          </w:p>
        </w:tc>
        <w:tc>
          <w:tcPr>
            <w:tcW w:w="1620" w:type="dxa"/>
            <w:vAlign w:val="center"/>
          </w:tcPr>
          <w:p w14:paraId="27C710FD" w14:textId="77EA44E0"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26</w:t>
            </w:r>
            <w:r w:rsidR="00896949">
              <w:rPr>
                <w:rFonts w:asciiTheme="minorHAnsi" w:hAnsiTheme="minorHAnsi" w:cstheme="minorHAnsi"/>
                <w:bCs/>
                <w:sz w:val="20"/>
                <w:szCs w:val="20"/>
              </w:rPr>
              <w:t xml:space="preserve"> </w:t>
            </w:r>
            <w:r>
              <w:rPr>
                <w:rFonts w:asciiTheme="minorHAnsi" w:hAnsiTheme="minorHAnsi" w:cstheme="minorHAnsi"/>
                <w:bCs/>
                <w:sz w:val="20"/>
                <w:szCs w:val="20"/>
              </w:rPr>
              <w:t>+</w:t>
            </w:r>
            <w:r w:rsidR="00896949">
              <w:rPr>
                <w:rFonts w:asciiTheme="minorHAnsi" w:hAnsiTheme="minorHAnsi" w:cstheme="minorHAnsi"/>
                <w:bCs/>
                <w:sz w:val="20"/>
                <w:szCs w:val="20"/>
              </w:rPr>
              <w:t xml:space="preserve"> </w:t>
            </w:r>
            <w:r>
              <w:rPr>
                <w:rFonts w:asciiTheme="minorHAnsi" w:hAnsiTheme="minorHAnsi" w:cstheme="minorHAnsi"/>
                <w:bCs/>
                <w:sz w:val="20"/>
                <w:szCs w:val="20"/>
              </w:rPr>
              <w:t>26</w:t>
            </w:r>
          </w:p>
        </w:tc>
        <w:tc>
          <w:tcPr>
            <w:tcW w:w="1530" w:type="dxa"/>
            <w:vAlign w:val="center"/>
          </w:tcPr>
          <w:p w14:paraId="2104F22E" w14:textId="42E6B553"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9.0</w:t>
            </w:r>
          </w:p>
        </w:tc>
      </w:tr>
      <w:tr w:rsidR="00427DAE" w:rsidRPr="00427DAE" w14:paraId="1A5B7FD8" w14:textId="77777777" w:rsidTr="00896949">
        <w:trPr>
          <w:trHeight w:val="259"/>
          <w:jc w:val="center"/>
        </w:trPr>
        <w:tc>
          <w:tcPr>
            <w:tcW w:w="1275" w:type="dxa"/>
            <w:vAlign w:val="center"/>
          </w:tcPr>
          <w:p w14:paraId="1467F34C" w14:textId="406D18FC" w:rsidR="00427DAE" w:rsidRDefault="00427DAE" w:rsidP="00427DAE">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02451661" w14:textId="65E5165A"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PC3+PC1.5</w:t>
            </w:r>
          </w:p>
        </w:tc>
        <w:tc>
          <w:tcPr>
            <w:tcW w:w="1620" w:type="dxa"/>
            <w:vAlign w:val="center"/>
          </w:tcPr>
          <w:p w14:paraId="23BCCB8F" w14:textId="3CBF849D"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23</w:t>
            </w:r>
            <w:r w:rsidR="00896949">
              <w:rPr>
                <w:rFonts w:asciiTheme="minorHAnsi" w:hAnsiTheme="minorHAnsi" w:cstheme="minorHAnsi"/>
                <w:bCs/>
                <w:sz w:val="20"/>
                <w:szCs w:val="20"/>
              </w:rPr>
              <w:t xml:space="preserve"> </w:t>
            </w:r>
            <w:r>
              <w:rPr>
                <w:rFonts w:asciiTheme="minorHAnsi" w:hAnsiTheme="minorHAnsi" w:cstheme="minorHAnsi"/>
                <w:bCs/>
                <w:sz w:val="20"/>
                <w:szCs w:val="20"/>
              </w:rPr>
              <w:t>+</w:t>
            </w:r>
            <w:r w:rsidR="00896949">
              <w:rPr>
                <w:rFonts w:asciiTheme="minorHAnsi" w:hAnsiTheme="minorHAnsi" w:cstheme="minorHAnsi"/>
                <w:bCs/>
                <w:sz w:val="20"/>
                <w:szCs w:val="20"/>
              </w:rPr>
              <w:t xml:space="preserve"> </w:t>
            </w:r>
            <w:r>
              <w:rPr>
                <w:rFonts w:asciiTheme="minorHAnsi" w:hAnsiTheme="minorHAnsi" w:cstheme="minorHAnsi"/>
                <w:bCs/>
                <w:sz w:val="20"/>
                <w:szCs w:val="20"/>
              </w:rPr>
              <w:t>27.8</w:t>
            </w:r>
          </w:p>
        </w:tc>
        <w:tc>
          <w:tcPr>
            <w:tcW w:w="1530" w:type="dxa"/>
            <w:vAlign w:val="center"/>
          </w:tcPr>
          <w:p w14:paraId="72ED72D6" w14:textId="11CD2BBF" w:rsidR="00427DAE"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9.6</w:t>
            </w:r>
          </w:p>
        </w:tc>
      </w:tr>
      <w:tr w:rsidR="00427DAE" w:rsidRPr="00427DAE" w14:paraId="78689698" w14:textId="77777777" w:rsidTr="00896949">
        <w:trPr>
          <w:trHeight w:val="259"/>
          <w:jc w:val="center"/>
        </w:trPr>
        <w:tc>
          <w:tcPr>
            <w:tcW w:w="1275" w:type="dxa"/>
            <w:vAlign w:val="center"/>
          </w:tcPr>
          <w:p w14:paraId="39BFE760" w14:textId="5338840C" w:rsidR="00427DAE" w:rsidRDefault="00427DAE" w:rsidP="00427DAE">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3193FA1D" w14:textId="00D7BA14"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PC3+PC1.5</w:t>
            </w:r>
          </w:p>
        </w:tc>
        <w:tc>
          <w:tcPr>
            <w:tcW w:w="1620" w:type="dxa"/>
            <w:vAlign w:val="center"/>
          </w:tcPr>
          <w:p w14:paraId="121C1B5B" w14:textId="722153E7" w:rsidR="00427DAE" w:rsidRDefault="00427DAE" w:rsidP="00CA75C2">
            <w:pPr>
              <w:jc w:val="center"/>
              <w:rPr>
                <w:rFonts w:asciiTheme="minorHAnsi" w:hAnsiTheme="minorHAnsi" w:cstheme="minorHAnsi"/>
                <w:bCs/>
                <w:sz w:val="20"/>
                <w:szCs w:val="20"/>
              </w:rPr>
            </w:pPr>
            <w:r>
              <w:rPr>
                <w:rFonts w:asciiTheme="minorHAnsi" w:hAnsiTheme="minorHAnsi" w:cstheme="minorHAnsi"/>
                <w:bCs/>
                <w:sz w:val="20"/>
                <w:szCs w:val="20"/>
              </w:rPr>
              <w:t>2</w:t>
            </w:r>
            <w:r w:rsidR="00896949">
              <w:rPr>
                <w:rFonts w:asciiTheme="minorHAnsi" w:hAnsiTheme="minorHAnsi" w:cstheme="minorHAnsi"/>
                <w:bCs/>
                <w:sz w:val="20"/>
                <w:szCs w:val="20"/>
              </w:rPr>
              <w:t xml:space="preserve">6(24) </w:t>
            </w:r>
            <w:r>
              <w:rPr>
                <w:rFonts w:asciiTheme="minorHAnsi" w:hAnsiTheme="minorHAnsi" w:cstheme="minorHAnsi"/>
                <w:bCs/>
                <w:sz w:val="20"/>
                <w:szCs w:val="20"/>
              </w:rPr>
              <w:t>+</w:t>
            </w:r>
            <w:r w:rsidR="00896949">
              <w:rPr>
                <w:rFonts w:asciiTheme="minorHAnsi" w:hAnsiTheme="minorHAnsi" w:cstheme="minorHAnsi"/>
                <w:bCs/>
                <w:sz w:val="20"/>
                <w:szCs w:val="20"/>
              </w:rPr>
              <w:t xml:space="preserve"> </w:t>
            </w:r>
            <w:r>
              <w:rPr>
                <w:rFonts w:asciiTheme="minorHAnsi" w:hAnsiTheme="minorHAnsi" w:cstheme="minorHAnsi"/>
                <w:bCs/>
                <w:sz w:val="20"/>
                <w:szCs w:val="20"/>
              </w:rPr>
              <w:t>26</w:t>
            </w:r>
          </w:p>
        </w:tc>
        <w:tc>
          <w:tcPr>
            <w:tcW w:w="1530" w:type="dxa"/>
            <w:vAlign w:val="center"/>
          </w:tcPr>
          <w:p w14:paraId="5B521E7D" w14:textId="4F11E801" w:rsidR="00427DAE"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8.8</w:t>
            </w:r>
          </w:p>
        </w:tc>
      </w:tr>
    </w:tbl>
    <w:p w14:paraId="010BDE9A" w14:textId="32152046" w:rsidR="000B4670" w:rsidRPr="00896949" w:rsidRDefault="000B4670" w:rsidP="00896949">
      <w:pPr>
        <w:jc w:val="both"/>
        <w:rPr>
          <w:rFonts w:ascii="Arial" w:hAnsi="Arial" w:cs="Arial"/>
          <w:sz w:val="20"/>
          <w:szCs w:val="20"/>
        </w:rPr>
      </w:pPr>
    </w:p>
    <w:p w14:paraId="091B841A" w14:textId="4EC1927E" w:rsidR="0020414A" w:rsidRPr="0020414A" w:rsidRDefault="0020414A" w:rsidP="0020414A">
      <w:pPr>
        <w:spacing w:after="120"/>
        <w:jc w:val="center"/>
        <w:rPr>
          <w:rFonts w:ascii="Arial" w:hAnsi="Arial" w:cs="Arial"/>
          <w:sz w:val="20"/>
          <w:szCs w:val="20"/>
        </w:rPr>
      </w:pPr>
      <w:r w:rsidRPr="0020414A">
        <w:rPr>
          <w:rFonts w:ascii="Arial" w:hAnsi="Arial" w:cs="Arial"/>
          <w:b/>
          <w:bCs/>
          <w:sz w:val="20"/>
          <w:szCs w:val="20"/>
        </w:rPr>
        <w:t>Table 2.</w:t>
      </w:r>
      <w:r w:rsidR="00896949">
        <w:rPr>
          <w:rFonts w:ascii="Arial" w:hAnsi="Arial" w:cs="Arial"/>
          <w:b/>
          <w:bCs/>
          <w:sz w:val="20"/>
          <w:szCs w:val="20"/>
        </w:rPr>
        <w:t>3</w:t>
      </w:r>
      <w:r w:rsidRPr="0020414A">
        <w:rPr>
          <w:rFonts w:ascii="Arial" w:hAnsi="Arial" w:cs="Arial"/>
          <w:b/>
          <w:bCs/>
          <w:sz w:val="20"/>
          <w:szCs w:val="20"/>
        </w:rPr>
        <w:t xml:space="preserve"> </w:t>
      </w:r>
      <w:r w:rsidR="00896949">
        <w:rPr>
          <w:rFonts w:ascii="Arial" w:hAnsi="Arial" w:cs="Arial"/>
          <w:b/>
          <w:bCs/>
          <w:sz w:val="20"/>
          <w:szCs w:val="20"/>
        </w:rPr>
        <w:t xml:space="preserve">Maximum </w:t>
      </w:r>
      <w:r w:rsidR="00896949" w:rsidRPr="00896949">
        <w:rPr>
          <w:rFonts w:ascii="Arial" w:hAnsi="Arial" w:cs="Arial"/>
          <w:b/>
          <w:bCs/>
          <w:sz w:val="20"/>
          <w:szCs w:val="20"/>
        </w:rPr>
        <w:sym w:font="Symbol" w:char="F044"/>
      </w:r>
      <w:r w:rsidR="00896949" w:rsidRPr="00896949">
        <w:rPr>
          <w:rFonts w:ascii="Arial" w:hAnsi="Arial" w:cs="Arial"/>
          <w:b/>
          <w:bCs/>
          <w:sz w:val="20"/>
          <w:szCs w:val="20"/>
        </w:rPr>
        <w:t>PCx</w:t>
      </w:r>
      <w:r w:rsidR="00896949">
        <w:rPr>
          <w:rFonts w:ascii="Arial" w:hAnsi="Arial" w:cs="Arial"/>
          <w:b/>
          <w:bCs/>
          <w:sz w:val="20"/>
          <w:szCs w:val="20"/>
        </w:rPr>
        <w:t xml:space="preserve"> for IMD2</w:t>
      </w:r>
      <w:r>
        <w:rPr>
          <w:rFonts w:ascii="Arial" w:hAnsi="Arial" w:cs="Arial"/>
          <w:b/>
          <w:sz w:val="20"/>
          <w:szCs w:val="20"/>
        </w:rPr>
        <w:t xml:space="preserve"> </w:t>
      </w:r>
    </w:p>
    <w:p w14:paraId="652C07B9" w14:textId="77777777" w:rsidR="0020414A" w:rsidRDefault="0020414A" w:rsidP="0020414A">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275"/>
        <w:gridCol w:w="1245"/>
        <w:gridCol w:w="1620"/>
        <w:gridCol w:w="1165"/>
        <w:gridCol w:w="1170"/>
      </w:tblGrid>
      <w:tr w:rsidR="00896949" w:rsidRPr="00427DAE" w14:paraId="5A70775F" w14:textId="3A2D18BF" w:rsidTr="00896949">
        <w:trPr>
          <w:trHeight w:val="259"/>
          <w:jc w:val="center"/>
        </w:trPr>
        <w:tc>
          <w:tcPr>
            <w:tcW w:w="1275" w:type="dxa"/>
            <w:vMerge w:val="restart"/>
            <w:vAlign w:val="center"/>
          </w:tcPr>
          <w:p w14:paraId="314E7314" w14:textId="77777777" w:rsidR="00896949" w:rsidRPr="00427DAE" w:rsidRDefault="00896949" w:rsidP="00CA75C2">
            <w:pPr>
              <w:rPr>
                <w:rFonts w:asciiTheme="minorHAnsi" w:hAnsiTheme="minorHAnsi" w:cstheme="minorHAnsi"/>
                <w:bCs/>
                <w:sz w:val="20"/>
                <w:szCs w:val="20"/>
              </w:rPr>
            </w:pPr>
            <w:r w:rsidRPr="00427DAE">
              <w:rPr>
                <w:rFonts w:asciiTheme="minorHAnsi" w:hAnsiTheme="minorHAnsi" w:cstheme="minorHAnsi"/>
                <w:bCs/>
                <w:sz w:val="20"/>
                <w:szCs w:val="20"/>
              </w:rPr>
              <w:t>Power Class</w:t>
            </w:r>
          </w:p>
        </w:tc>
        <w:tc>
          <w:tcPr>
            <w:tcW w:w="1245" w:type="dxa"/>
            <w:vMerge w:val="restart"/>
            <w:vAlign w:val="center"/>
          </w:tcPr>
          <w:p w14:paraId="29A1A14E"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PA Config</w:t>
            </w:r>
          </w:p>
        </w:tc>
        <w:tc>
          <w:tcPr>
            <w:tcW w:w="1620" w:type="dxa"/>
            <w:vMerge w:val="restart"/>
            <w:vAlign w:val="center"/>
          </w:tcPr>
          <w:p w14:paraId="38B5FB69" w14:textId="77777777" w:rsidR="00896949" w:rsidRPr="00427DAE"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UL Config (dBm)</w:t>
            </w:r>
          </w:p>
        </w:tc>
        <w:tc>
          <w:tcPr>
            <w:tcW w:w="2335" w:type="dxa"/>
            <w:gridSpan w:val="2"/>
            <w:vAlign w:val="center"/>
          </w:tcPr>
          <w:p w14:paraId="6F1B362B" w14:textId="30CFC5B1" w:rsidR="00896949" w:rsidRPr="00427DAE" w:rsidRDefault="00896949" w:rsidP="00CA75C2">
            <w:pPr>
              <w:jc w:val="center"/>
              <w:rPr>
                <w:rFonts w:asciiTheme="minorHAnsi" w:hAnsiTheme="minorHAnsi" w:cstheme="minorHAnsi"/>
                <w:bCs/>
                <w:sz w:val="20"/>
                <w:szCs w:val="20"/>
              </w:rPr>
            </w:pPr>
            <w:r w:rsidRPr="00427DAE">
              <w:rPr>
                <w:rFonts w:asciiTheme="minorHAnsi" w:hAnsiTheme="minorHAnsi" w:cstheme="minorHAnsi"/>
                <w:bCs/>
                <w:sz w:val="20"/>
                <w:szCs w:val="20"/>
              </w:rPr>
              <w:t xml:space="preserve">Max. </w:t>
            </w:r>
            <w:r w:rsidRPr="00427DAE">
              <w:rPr>
                <w:rFonts w:asciiTheme="minorHAnsi" w:hAnsiTheme="minorHAnsi" w:cstheme="minorHAnsi"/>
                <w:sz w:val="20"/>
                <w:szCs w:val="20"/>
              </w:rPr>
              <w:sym w:font="Symbol" w:char="F044"/>
            </w:r>
            <w:r w:rsidRPr="00427DAE">
              <w:rPr>
                <w:rFonts w:asciiTheme="minorHAnsi" w:hAnsiTheme="minorHAnsi" w:cstheme="minorHAnsi"/>
                <w:sz w:val="20"/>
                <w:szCs w:val="20"/>
              </w:rPr>
              <w:t>PCx</w:t>
            </w:r>
            <w:r>
              <w:rPr>
                <w:rFonts w:asciiTheme="minorHAnsi" w:hAnsiTheme="minorHAnsi" w:cstheme="minorHAnsi"/>
                <w:sz w:val="20"/>
                <w:szCs w:val="20"/>
              </w:rPr>
              <w:t xml:space="preserve"> (dB)</w:t>
            </w:r>
          </w:p>
        </w:tc>
      </w:tr>
      <w:tr w:rsidR="00896949" w:rsidRPr="00427DAE" w14:paraId="6FF89A2B" w14:textId="01FA0736" w:rsidTr="00896949">
        <w:trPr>
          <w:trHeight w:val="259"/>
          <w:jc w:val="center"/>
        </w:trPr>
        <w:tc>
          <w:tcPr>
            <w:tcW w:w="1275" w:type="dxa"/>
            <w:vMerge/>
            <w:vAlign w:val="center"/>
          </w:tcPr>
          <w:p w14:paraId="27A057A6" w14:textId="77777777" w:rsidR="00896949" w:rsidRDefault="00896949" w:rsidP="00CA75C2">
            <w:pPr>
              <w:rPr>
                <w:rFonts w:asciiTheme="minorHAnsi" w:hAnsiTheme="minorHAnsi" w:cstheme="minorHAnsi"/>
                <w:bCs/>
                <w:sz w:val="20"/>
                <w:szCs w:val="20"/>
              </w:rPr>
            </w:pPr>
          </w:p>
        </w:tc>
        <w:tc>
          <w:tcPr>
            <w:tcW w:w="1245" w:type="dxa"/>
            <w:vMerge/>
            <w:vAlign w:val="center"/>
          </w:tcPr>
          <w:p w14:paraId="4D4F3081" w14:textId="77777777" w:rsidR="00896949" w:rsidRDefault="00896949" w:rsidP="00CA75C2">
            <w:pPr>
              <w:jc w:val="center"/>
              <w:rPr>
                <w:rFonts w:asciiTheme="minorHAnsi" w:hAnsiTheme="minorHAnsi" w:cstheme="minorHAnsi"/>
                <w:bCs/>
                <w:sz w:val="20"/>
                <w:szCs w:val="20"/>
              </w:rPr>
            </w:pPr>
          </w:p>
        </w:tc>
        <w:tc>
          <w:tcPr>
            <w:tcW w:w="1620" w:type="dxa"/>
            <w:vMerge/>
            <w:vAlign w:val="center"/>
          </w:tcPr>
          <w:p w14:paraId="72049D5A" w14:textId="77777777" w:rsidR="00896949" w:rsidRDefault="00896949" w:rsidP="00CA75C2">
            <w:pPr>
              <w:jc w:val="center"/>
              <w:rPr>
                <w:rFonts w:asciiTheme="minorHAnsi" w:hAnsiTheme="minorHAnsi" w:cstheme="minorHAnsi"/>
                <w:bCs/>
                <w:sz w:val="20"/>
                <w:szCs w:val="20"/>
              </w:rPr>
            </w:pPr>
          </w:p>
        </w:tc>
        <w:tc>
          <w:tcPr>
            <w:tcW w:w="1165" w:type="dxa"/>
            <w:vAlign w:val="center"/>
          </w:tcPr>
          <w:p w14:paraId="36157364" w14:textId="7BF5F4E0"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IMD3 (2,1)</w:t>
            </w:r>
          </w:p>
        </w:tc>
        <w:tc>
          <w:tcPr>
            <w:tcW w:w="1170" w:type="dxa"/>
            <w:vAlign w:val="center"/>
          </w:tcPr>
          <w:p w14:paraId="6FF35232" w14:textId="7EE10362"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IMD3 (1,2)</w:t>
            </w:r>
          </w:p>
        </w:tc>
      </w:tr>
      <w:tr w:rsidR="00896949" w:rsidRPr="00427DAE" w14:paraId="0EC935F7" w14:textId="64A52F1E" w:rsidTr="00896949">
        <w:trPr>
          <w:trHeight w:val="259"/>
          <w:jc w:val="center"/>
        </w:trPr>
        <w:tc>
          <w:tcPr>
            <w:tcW w:w="1275" w:type="dxa"/>
            <w:vAlign w:val="center"/>
          </w:tcPr>
          <w:p w14:paraId="2F3F5178" w14:textId="77777777" w:rsidR="00896949" w:rsidRPr="00427DAE" w:rsidRDefault="00896949" w:rsidP="00CA75C2">
            <w:pPr>
              <w:rPr>
                <w:rFonts w:asciiTheme="minorHAnsi" w:hAnsiTheme="minorHAnsi" w:cstheme="minorHAnsi"/>
                <w:bCs/>
                <w:sz w:val="20"/>
                <w:szCs w:val="20"/>
              </w:rPr>
            </w:pPr>
            <w:r>
              <w:rPr>
                <w:rFonts w:asciiTheme="minorHAnsi" w:hAnsiTheme="minorHAnsi" w:cstheme="minorHAnsi"/>
                <w:bCs/>
                <w:sz w:val="20"/>
                <w:szCs w:val="20"/>
              </w:rPr>
              <w:t>PC3</w:t>
            </w:r>
          </w:p>
        </w:tc>
        <w:tc>
          <w:tcPr>
            <w:tcW w:w="1245" w:type="dxa"/>
            <w:vAlign w:val="center"/>
          </w:tcPr>
          <w:p w14:paraId="2B252729"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PC3+PC3</w:t>
            </w:r>
          </w:p>
        </w:tc>
        <w:tc>
          <w:tcPr>
            <w:tcW w:w="1620" w:type="dxa"/>
            <w:vAlign w:val="center"/>
          </w:tcPr>
          <w:p w14:paraId="4B5C1D12"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20 + 20</w:t>
            </w:r>
          </w:p>
        </w:tc>
        <w:tc>
          <w:tcPr>
            <w:tcW w:w="1165" w:type="dxa"/>
            <w:vAlign w:val="center"/>
          </w:tcPr>
          <w:p w14:paraId="27D418D4" w14:textId="77777777" w:rsidR="00896949" w:rsidRPr="00427DAE"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0</w:t>
            </w:r>
          </w:p>
        </w:tc>
        <w:tc>
          <w:tcPr>
            <w:tcW w:w="1170" w:type="dxa"/>
            <w:vAlign w:val="center"/>
          </w:tcPr>
          <w:p w14:paraId="300D727B" w14:textId="1494B938"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0</w:t>
            </w:r>
          </w:p>
        </w:tc>
      </w:tr>
      <w:tr w:rsidR="00896949" w:rsidRPr="00427DAE" w14:paraId="660775D2" w14:textId="0EEDB7B2" w:rsidTr="00896949">
        <w:trPr>
          <w:trHeight w:val="259"/>
          <w:jc w:val="center"/>
        </w:trPr>
        <w:tc>
          <w:tcPr>
            <w:tcW w:w="1275" w:type="dxa"/>
            <w:vAlign w:val="center"/>
          </w:tcPr>
          <w:p w14:paraId="5827FA01" w14:textId="77777777" w:rsidR="00896949" w:rsidRDefault="00896949" w:rsidP="00CA75C2">
            <w:pPr>
              <w:rPr>
                <w:rFonts w:asciiTheme="minorHAnsi" w:hAnsiTheme="minorHAnsi" w:cstheme="minorHAnsi"/>
                <w:bCs/>
                <w:sz w:val="20"/>
                <w:szCs w:val="20"/>
              </w:rPr>
            </w:pPr>
            <w:r>
              <w:rPr>
                <w:rFonts w:asciiTheme="minorHAnsi" w:hAnsiTheme="minorHAnsi" w:cstheme="minorHAnsi"/>
                <w:bCs/>
                <w:sz w:val="20"/>
                <w:szCs w:val="20"/>
              </w:rPr>
              <w:t>PC2</w:t>
            </w:r>
          </w:p>
        </w:tc>
        <w:tc>
          <w:tcPr>
            <w:tcW w:w="1245" w:type="dxa"/>
            <w:vAlign w:val="center"/>
          </w:tcPr>
          <w:p w14:paraId="10AED7D3"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PC3+PC3</w:t>
            </w:r>
          </w:p>
        </w:tc>
        <w:tc>
          <w:tcPr>
            <w:tcW w:w="1620" w:type="dxa"/>
            <w:vAlign w:val="center"/>
          </w:tcPr>
          <w:p w14:paraId="1E9A7CDE"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23 + 23</w:t>
            </w:r>
          </w:p>
        </w:tc>
        <w:tc>
          <w:tcPr>
            <w:tcW w:w="1165" w:type="dxa"/>
            <w:vAlign w:val="center"/>
          </w:tcPr>
          <w:p w14:paraId="27B50181" w14:textId="159D2A2E"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9.0</w:t>
            </w:r>
          </w:p>
        </w:tc>
        <w:tc>
          <w:tcPr>
            <w:tcW w:w="1170" w:type="dxa"/>
            <w:vAlign w:val="center"/>
          </w:tcPr>
          <w:p w14:paraId="50ACE76D" w14:textId="3D5FF48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9.0</w:t>
            </w:r>
          </w:p>
        </w:tc>
      </w:tr>
      <w:tr w:rsidR="00896949" w:rsidRPr="00427DAE" w14:paraId="70A429F6" w14:textId="1437308B" w:rsidTr="00896949">
        <w:trPr>
          <w:trHeight w:val="259"/>
          <w:jc w:val="center"/>
        </w:trPr>
        <w:tc>
          <w:tcPr>
            <w:tcW w:w="1275" w:type="dxa"/>
            <w:vAlign w:val="center"/>
          </w:tcPr>
          <w:p w14:paraId="473FEFD3" w14:textId="77777777" w:rsidR="00896949" w:rsidRDefault="00896949" w:rsidP="00CA75C2">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7AE05920"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PC2+PC2</w:t>
            </w:r>
          </w:p>
        </w:tc>
        <w:tc>
          <w:tcPr>
            <w:tcW w:w="1620" w:type="dxa"/>
            <w:vAlign w:val="center"/>
          </w:tcPr>
          <w:p w14:paraId="0BC81AE9"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26 + 26</w:t>
            </w:r>
          </w:p>
        </w:tc>
        <w:tc>
          <w:tcPr>
            <w:tcW w:w="1165" w:type="dxa"/>
            <w:vAlign w:val="center"/>
          </w:tcPr>
          <w:p w14:paraId="16BD20E8" w14:textId="7FB1779B"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12.0</w:t>
            </w:r>
          </w:p>
        </w:tc>
        <w:tc>
          <w:tcPr>
            <w:tcW w:w="1170" w:type="dxa"/>
            <w:vAlign w:val="center"/>
          </w:tcPr>
          <w:p w14:paraId="244E0636" w14:textId="6E6FFB84" w:rsidR="00896949" w:rsidRDefault="00896949" w:rsidP="00896949">
            <w:pPr>
              <w:jc w:val="center"/>
              <w:rPr>
                <w:rFonts w:asciiTheme="minorHAnsi" w:hAnsiTheme="minorHAnsi" w:cstheme="minorHAnsi"/>
                <w:bCs/>
                <w:sz w:val="20"/>
                <w:szCs w:val="20"/>
              </w:rPr>
            </w:pPr>
            <w:r>
              <w:rPr>
                <w:rFonts w:asciiTheme="minorHAnsi" w:hAnsiTheme="minorHAnsi" w:cstheme="minorHAnsi"/>
                <w:bCs/>
                <w:sz w:val="20"/>
                <w:szCs w:val="20"/>
              </w:rPr>
              <w:t>12.0</w:t>
            </w:r>
          </w:p>
        </w:tc>
      </w:tr>
      <w:tr w:rsidR="00896949" w:rsidRPr="00427DAE" w14:paraId="4AF23E13" w14:textId="6051048E" w:rsidTr="00896949">
        <w:trPr>
          <w:trHeight w:val="259"/>
          <w:jc w:val="center"/>
        </w:trPr>
        <w:tc>
          <w:tcPr>
            <w:tcW w:w="1275" w:type="dxa"/>
            <w:vAlign w:val="center"/>
          </w:tcPr>
          <w:p w14:paraId="64EABFB8" w14:textId="77777777" w:rsidR="00896949" w:rsidRDefault="00896949" w:rsidP="00CA75C2">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1CC9F1B4"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PC3+PC1.5</w:t>
            </w:r>
          </w:p>
        </w:tc>
        <w:tc>
          <w:tcPr>
            <w:tcW w:w="1620" w:type="dxa"/>
            <w:vAlign w:val="center"/>
          </w:tcPr>
          <w:p w14:paraId="0A4A4389"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23 + 27.8</w:t>
            </w:r>
          </w:p>
        </w:tc>
        <w:tc>
          <w:tcPr>
            <w:tcW w:w="1165" w:type="dxa"/>
            <w:vAlign w:val="center"/>
          </w:tcPr>
          <w:p w14:paraId="5E0D9AA3" w14:textId="21BD7079"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13.8</w:t>
            </w:r>
          </w:p>
        </w:tc>
        <w:tc>
          <w:tcPr>
            <w:tcW w:w="1170" w:type="dxa"/>
            <w:vAlign w:val="center"/>
          </w:tcPr>
          <w:p w14:paraId="1F28AB9B" w14:textId="04B2E004"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12.6</w:t>
            </w:r>
          </w:p>
        </w:tc>
      </w:tr>
      <w:tr w:rsidR="00896949" w:rsidRPr="00427DAE" w14:paraId="69C891B2" w14:textId="764C21FC" w:rsidTr="00896949">
        <w:trPr>
          <w:trHeight w:val="259"/>
          <w:jc w:val="center"/>
        </w:trPr>
        <w:tc>
          <w:tcPr>
            <w:tcW w:w="1275" w:type="dxa"/>
            <w:vAlign w:val="center"/>
          </w:tcPr>
          <w:p w14:paraId="4A443718" w14:textId="77777777" w:rsidR="00896949" w:rsidRDefault="00896949" w:rsidP="00CA75C2">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3602658B"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PC3+PC1.5</w:t>
            </w:r>
          </w:p>
        </w:tc>
        <w:tc>
          <w:tcPr>
            <w:tcW w:w="1620" w:type="dxa"/>
            <w:vAlign w:val="center"/>
          </w:tcPr>
          <w:p w14:paraId="14FE4676"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26(24) + 26</w:t>
            </w:r>
          </w:p>
        </w:tc>
        <w:tc>
          <w:tcPr>
            <w:tcW w:w="1165" w:type="dxa"/>
            <w:vAlign w:val="center"/>
          </w:tcPr>
          <w:p w14:paraId="79E1E2D9" w14:textId="25ED1D96"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14.0</w:t>
            </w:r>
          </w:p>
        </w:tc>
        <w:tc>
          <w:tcPr>
            <w:tcW w:w="1170" w:type="dxa"/>
            <w:vAlign w:val="center"/>
          </w:tcPr>
          <w:p w14:paraId="61C0C817" w14:textId="38D36564"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10.0</w:t>
            </w:r>
          </w:p>
        </w:tc>
      </w:tr>
    </w:tbl>
    <w:p w14:paraId="0F28F512" w14:textId="77777777" w:rsidR="00896949" w:rsidRDefault="00896949" w:rsidP="0020414A">
      <w:pPr>
        <w:spacing w:after="120"/>
        <w:jc w:val="both"/>
        <w:rPr>
          <w:rFonts w:ascii="Arial" w:hAnsi="Arial" w:cs="Arial"/>
          <w:sz w:val="20"/>
          <w:szCs w:val="20"/>
        </w:rPr>
      </w:pPr>
    </w:p>
    <w:p w14:paraId="5EDB9164" w14:textId="501B24DF" w:rsidR="00896949" w:rsidRPr="0020414A" w:rsidRDefault="00896949" w:rsidP="00896949">
      <w:pPr>
        <w:spacing w:after="120"/>
        <w:jc w:val="center"/>
        <w:rPr>
          <w:rFonts w:ascii="Arial" w:hAnsi="Arial" w:cs="Arial"/>
          <w:sz w:val="20"/>
          <w:szCs w:val="20"/>
        </w:rPr>
      </w:pPr>
      <w:r w:rsidRPr="0020414A">
        <w:rPr>
          <w:rFonts w:ascii="Arial" w:hAnsi="Arial" w:cs="Arial"/>
          <w:b/>
          <w:bCs/>
          <w:sz w:val="20"/>
          <w:szCs w:val="20"/>
        </w:rPr>
        <w:t>Table 2.</w:t>
      </w:r>
      <w:r w:rsidR="00CB3BB9">
        <w:rPr>
          <w:rFonts w:ascii="Arial" w:hAnsi="Arial" w:cs="Arial"/>
          <w:b/>
          <w:bCs/>
          <w:sz w:val="20"/>
          <w:szCs w:val="20"/>
        </w:rPr>
        <w:t>4</w:t>
      </w:r>
      <w:r w:rsidRPr="0020414A">
        <w:rPr>
          <w:rFonts w:ascii="Arial" w:hAnsi="Arial" w:cs="Arial"/>
          <w:b/>
          <w:bCs/>
          <w:sz w:val="20"/>
          <w:szCs w:val="20"/>
        </w:rPr>
        <w:t xml:space="preserve"> </w:t>
      </w:r>
      <w:r>
        <w:rPr>
          <w:rFonts w:ascii="Arial" w:hAnsi="Arial" w:cs="Arial"/>
          <w:b/>
          <w:bCs/>
          <w:sz w:val="20"/>
          <w:szCs w:val="20"/>
        </w:rPr>
        <w:t xml:space="preserve">Maximum </w:t>
      </w:r>
      <w:r w:rsidRPr="00896949">
        <w:rPr>
          <w:rFonts w:ascii="Arial" w:hAnsi="Arial" w:cs="Arial"/>
          <w:b/>
          <w:bCs/>
          <w:sz w:val="20"/>
          <w:szCs w:val="20"/>
        </w:rPr>
        <w:sym w:font="Symbol" w:char="F044"/>
      </w:r>
      <w:r w:rsidRPr="00896949">
        <w:rPr>
          <w:rFonts w:ascii="Arial" w:hAnsi="Arial" w:cs="Arial"/>
          <w:b/>
          <w:bCs/>
          <w:sz w:val="20"/>
          <w:szCs w:val="20"/>
        </w:rPr>
        <w:t>PCx</w:t>
      </w:r>
      <w:r>
        <w:rPr>
          <w:rFonts w:ascii="Arial" w:hAnsi="Arial" w:cs="Arial"/>
          <w:b/>
          <w:bCs/>
          <w:sz w:val="20"/>
          <w:szCs w:val="20"/>
        </w:rPr>
        <w:t xml:space="preserve"> for IMD3</w:t>
      </w:r>
      <w:r>
        <w:rPr>
          <w:rFonts w:ascii="Arial" w:hAnsi="Arial" w:cs="Arial"/>
          <w:b/>
          <w:sz w:val="20"/>
          <w:szCs w:val="20"/>
        </w:rPr>
        <w:t xml:space="preserve"> </w:t>
      </w:r>
    </w:p>
    <w:p w14:paraId="72205EA3" w14:textId="77777777" w:rsidR="00896949" w:rsidRDefault="00896949" w:rsidP="0020414A">
      <w:pPr>
        <w:spacing w:after="120"/>
        <w:jc w:val="both"/>
        <w:rPr>
          <w:rFonts w:ascii="Arial" w:hAnsi="Arial" w:cs="Arial"/>
          <w:sz w:val="20"/>
          <w:szCs w:val="20"/>
        </w:rPr>
      </w:pPr>
    </w:p>
    <w:p w14:paraId="08DF53A6" w14:textId="77777777" w:rsidR="00896949" w:rsidRDefault="00896949" w:rsidP="0020414A">
      <w:pPr>
        <w:spacing w:after="120"/>
        <w:jc w:val="both"/>
        <w:rPr>
          <w:rFonts w:ascii="Arial" w:hAnsi="Arial" w:cs="Arial"/>
          <w:sz w:val="20"/>
          <w:szCs w:val="20"/>
        </w:rPr>
      </w:pPr>
    </w:p>
    <w:p w14:paraId="501A1E23" w14:textId="77777777" w:rsidR="00896949" w:rsidRDefault="00896949" w:rsidP="0020414A">
      <w:pPr>
        <w:spacing w:after="120"/>
        <w:jc w:val="both"/>
        <w:rPr>
          <w:rFonts w:ascii="Arial" w:hAnsi="Arial" w:cs="Arial"/>
          <w:sz w:val="20"/>
          <w:szCs w:val="20"/>
        </w:rPr>
      </w:pPr>
    </w:p>
    <w:p w14:paraId="31C0BEAB" w14:textId="77777777" w:rsidR="00896949" w:rsidRDefault="00896949" w:rsidP="0020414A">
      <w:pPr>
        <w:spacing w:after="120"/>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275"/>
        <w:gridCol w:w="1245"/>
        <w:gridCol w:w="1620"/>
        <w:gridCol w:w="1165"/>
        <w:gridCol w:w="1170"/>
        <w:gridCol w:w="1170"/>
      </w:tblGrid>
      <w:tr w:rsidR="00896949" w:rsidRPr="00427DAE" w14:paraId="71F5A043" w14:textId="3511B490" w:rsidTr="00393C93">
        <w:trPr>
          <w:trHeight w:val="259"/>
          <w:jc w:val="center"/>
        </w:trPr>
        <w:tc>
          <w:tcPr>
            <w:tcW w:w="1275" w:type="dxa"/>
            <w:vMerge w:val="restart"/>
            <w:vAlign w:val="center"/>
          </w:tcPr>
          <w:p w14:paraId="07107111" w14:textId="77777777" w:rsidR="00896949" w:rsidRPr="00427DAE" w:rsidRDefault="00896949" w:rsidP="00CA75C2">
            <w:pPr>
              <w:rPr>
                <w:rFonts w:asciiTheme="minorHAnsi" w:hAnsiTheme="minorHAnsi" w:cstheme="minorHAnsi"/>
                <w:bCs/>
                <w:sz w:val="20"/>
                <w:szCs w:val="20"/>
              </w:rPr>
            </w:pPr>
            <w:r w:rsidRPr="00427DAE">
              <w:rPr>
                <w:rFonts w:asciiTheme="minorHAnsi" w:hAnsiTheme="minorHAnsi" w:cstheme="minorHAnsi"/>
                <w:bCs/>
                <w:sz w:val="20"/>
                <w:szCs w:val="20"/>
              </w:rPr>
              <w:lastRenderedPageBreak/>
              <w:t>Power Class</w:t>
            </w:r>
          </w:p>
        </w:tc>
        <w:tc>
          <w:tcPr>
            <w:tcW w:w="1245" w:type="dxa"/>
            <w:vMerge w:val="restart"/>
            <w:vAlign w:val="center"/>
          </w:tcPr>
          <w:p w14:paraId="1CCE5785"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PA Config</w:t>
            </w:r>
          </w:p>
        </w:tc>
        <w:tc>
          <w:tcPr>
            <w:tcW w:w="1620" w:type="dxa"/>
            <w:vMerge w:val="restart"/>
            <w:vAlign w:val="center"/>
          </w:tcPr>
          <w:p w14:paraId="33004197" w14:textId="77777777" w:rsidR="00896949" w:rsidRPr="00427DAE"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UL Config (dBm)</w:t>
            </w:r>
          </w:p>
        </w:tc>
        <w:tc>
          <w:tcPr>
            <w:tcW w:w="3505" w:type="dxa"/>
            <w:gridSpan w:val="3"/>
            <w:vAlign w:val="center"/>
          </w:tcPr>
          <w:p w14:paraId="0348D83A" w14:textId="24D11ABA" w:rsidR="00896949" w:rsidRPr="00427DAE" w:rsidRDefault="00896949" w:rsidP="00CA75C2">
            <w:pPr>
              <w:jc w:val="center"/>
              <w:rPr>
                <w:rFonts w:asciiTheme="minorHAnsi" w:hAnsiTheme="minorHAnsi" w:cstheme="minorHAnsi"/>
                <w:bCs/>
                <w:sz w:val="20"/>
                <w:szCs w:val="20"/>
              </w:rPr>
            </w:pPr>
            <w:r w:rsidRPr="00427DAE">
              <w:rPr>
                <w:rFonts w:asciiTheme="minorHAnsi" w:hAnsiTheme="minorHAnsi" w:cstheme="minorHAnsi"/>
                <w:bCs/>
                <w:sz w:val="20"/>
                <w:szCs w:val="20"/>
              </w:rPr>
              <w:t xml:space="preserve">Max. </w:t>
            </w:r>
            <w:r w:rsidRPr="00427DAE">
              <w:rPr>
                <w:rFonts w:asciiTheme="minorHAnsi" w:hAnsiTheme="minorHAnsi" w:cstheme="minorHAnsi"/>
                <w:sz w:val="20"/>
                <w:szCs w:val="20"/>
              </w:rPr>
              <w:sym w:font="Symbol" w:char="F044"/>
            </w:r>
            <w:r w:rsidRPr="00427DAE">
              <w:rPr>
                <w:rFonts w:asciiTheme="minorHAnsi" w:hAnsiTheme="minorHAnsi" w:cstheme="minorHAnsi"/>
                <w:sz w:val="20"/>
                <w:szCs w:val="20"/>
              </w:rPr>
              <w:t>PCx</w:t>
            </w:r>
            <w:r>
              <w:rPr>
                <w:rFonts w:asciiTheme="minorHAnsi" w:hAnsiTheme="minorHAnsi" w:cstheme="minorHAnsi"/>
                <w:sz w:val="20"/>
                <w:szCs w:val="20"/>
              </w:rPr>
              <w:t xml:space="preserve"> (dB)</w:t>
            </w:r>
          </w:p>
        </w:tc>
      </w:tr>
      <w:tr w:rsidR="00896949" w:rsidRPr="00427DAE" w14:paraId="06950B6F" w14:textId="1C9BC95E" w:rsidTr="00896949">
        <w:trPr>
          <w:trHeight w:val="259"/>
          <w:jc w:val="center"/>
        </w:trPr>
        <w:tc>
          <w:tcPr>
            <w:tcW w:w="1275" w:type="dxa"/>
            <w:vMerge/>
            <w:vAlign w:val="center"/>
          </w:tcPr>
          <w:p w14:paraId="7712108A" w14:textId="77777777" w:rsidR="00896949" w:rsidRDefault="00896949" w:rsidP="00CA75C2">
            <w:pPr>
              <w:rPr>
                <w:rFonts w:asciiTheme="minorHAnsi" w:hAnsiTheme="minorHAnsi" w:cstheme="minorHAnsi"/>
                <w:bCs/>
                <w:sz w:val="20"/>
                <w:szCs w:val="20"/>
              </w:rPr>
            </w:pPr>
          </w:p>
        </w:tc>
        <w:tc>
          <w:tcPr>
            <w:tcW w:w="1245" w:type="dxa"/>
            <w:vMerge/>
            <w:vAlign w:val="center"/>
          </w:tcPr>
          <w:p w14:paraId="0B11750C" w14:textId="77777777" w:rsidR="00896949" w:rsidRDefault="00896949" w:rsidP="00CA75C2">
            <w:pPr>
              <w:jc w:val="center"/>
              <w:rPr>
                <w:rFonts w:asciiTheme="minorHAnsi" w:hAnsiTheme="minorHAnsi" w:cstheme="minorHAnsi"/>
                <w:bCs/>
                <w:sz w:val="20"/>
                <w:szCs w:val="20"/>
              </w:rPr>
            </w:pPr>
          </w:p>
        </w:tc>
        <w:tc>
          <w:tcPr>
            <w:tcW w:w="1620" w:type="dxa"/>
            <w:vMerge/>
            <w:vAlign w:val="center"/>
          </w:tcPr>
          <w:p w14:paraId="37C40B07" w14:textId="77777777" w:rsidR="00896949" w:rsidRDefault="00896949" w:rsidP="00CA75C2">
            <w:pPr>
              <w:jc w:val="center"/>
              <w:rPr>
                <w:rFonts w:asciiTheme="minorHAnsi" w:hAnsiTheme="minorHAnsi" w:cstheme="minorHAnsi"/>
                <w:bCs/>
                <w:sz w:val="20"/>
                <w:szCs w:val="20"/>
              </w:rPr>
            </w:pPr>
          </w:p>
        </w:tc>
        <w:tc>
          <w:tcPr>
            <w:tcW w:w="1165" w:type="dxa"/>
            <w:vAlign w:val="center"/>
          </w:tcPr>
          <w:p w14:paraId="76E7D1D3" w14:textId="2930C1E3"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IMD4 (3,1)</w:t>
            </w:r>
          </w:p>
        </w:tc>
        <w:tc>
          <w:tcPr>
            <w:tcW w:w="1170" w:type="dxa"/>
            <w:vAlign w:val="center"/>
          </w:tcPr>
          <w:p w14:paraId="36697407" w14:textId="165AFA2C"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IMD4 (2,2)</w:t>
            </w:r>
          </w:p>
        </w:tc>
        <w:tc>
          <w:tcPr>
            <w:tcW w:w="1170" w:type="dxa"/>
            <w:vAlign w:val="center"/>
          </w:tcPr>
          <w:p w14:paraId="1F88D9A5" w14:textId="66A39B89" w:rsidR="0089694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IMD4 (1,3)</w:t>
            </w:r>
          </w:p>
        </w:tc>
      </w:tr>
      <w:tr w:rsidR="00896949" w:rsidRPr="00427DAE" w14:paraId="20DD2DFB" w14:textId="601245CA" w:rsidTr="00896949">
        <w:trPr>
          <w:trHeight w:val="259"/>
          <w:jc w:val="center"/>
        </w:trPr>
        <w:tc>
          <w:tcPr>
            <w:tcW w:w="1275" w:type="dxa"/>
            <w:vAlign w:val="center"/>
          </w:tcPr>
          <w:p w14:paraId="1EE46177" w14:textId="77777777" w:rsidR="00896949" w:rsidRPr="00427DAE" w:rsidRDefault="00896949" w:rsidP="00CA75C2">
            <w:pPr>
              <w:rPr>
                <w:rFonts w:asciiTheme="minorHAnsi" w:hAnsiTheme="minorHAnsi" w:cstheme="minorHAnsi"/>
                <w:bCs/>
                <w:sz w:val="20"/>
                <w:szCs w:val="20"/>
              </w:rPr>
            </w:pPr>
            <w:r>
              <w:rPr>
                <w:rFonts w:asciiTheme="minorHAnsi" w:hAnsiTheme="minorHAnsi" w:cstheme="minorHAnsi"/>
                <w:bCs/>
                <w:sz w:val="20"/>
                <w:szCs w:val="20"/>
              </w:rPr>
              <w:t>PC3</w:t>
            </w:r>
          </w:p>
        </w:tc>
        <w:tc>
          <w:tcPr>
            <w:tcW w:w="1245" w:type="dxa"/>
            <w:vAlign w:val="center"/>
          </w:tcPr>
          <w:p w14:paraId="3A7BD84A"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PC3+PC3</w:t>
            </w:r>
          </w:p>
        </w:tc>
        <w:tc>
          <w:tcPr>
            <w:tcW w:w="1620" w:type="dxa"/>
            <w:vAlign w:val="center"/>
          </w:tcPr>
          <w:p w14:paraId="3C25625A"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20 + 20</w:t>
            </w:r>
          </w:p>
        </w:tc>
        <w:tc>
          <w:tcPr>
            <w:tcW w:w="1165" w:type="dxa"/>
            <w:vAlign w:val="center"/>
          </w:tcPr>
          <w:p w14:paraId="013AFDE0" w14:textId="77777777" w:rsidR="00896949" w:rsidRPr="00427DAE"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0</w:t>
            </w:r>
          </w:p>
        </w:tc>
        <w:tc>
          <w:tcPr>
            <w:tcW w:w="1170" w:type="dxa"/>
            <w:vAlign w:val="center"/>
          </w:tcPr>
          <w:p w14:paraId="4F2A326C"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0</w:t>
            </w:r>
          </w:p>
        </w:tc>
        <w:tc>
          <w:tcPr>
            <w:tcW w:w="1170" w:type="dxa"/>
            <w:vAlign w:val="center"/>
          </w:tcPr>
          <w:p w14:paraId="380C2EB9" w14:textId="15D35481" w:rsidR="0089694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0</w:t>
            </w:r>
          </w:p>
        </w:tc>
      </w:tr>
      <w:tr w:rsidR="00896949" w:rsidRPr="00427DAE" w14:paraId="5B666748" w14:textId="46694EF7" w:rsidTr="00896949">
        <w:trPr>
          <w:trHeight w:val="259"/>
          <w:jc w:val="center"/>
        </w:trPr>
        <w:tc>
          <w:tcPr>
            <w:tcW w:w="1275" w:type="dxa"/>
            <w:vAlign w:val="center"/>
          </w:tcPr>
          <w:p w14:paraId="6039C5D5" w14:textId="77777777" w:rsidR="00896949" w:rsidRDefault="00896949" w:rsidP="00CA75C2">
            <w:pPr>
              <w:rPr>
                <w:rFonts w:asciiTheme="minorHAnsi" w:hAnsiTheme="minorHAnsi" w:cstheme="minorHAnsi"/>
                <w:bCs/>
                <w:sz w:val="20"/>
                <w:szCs w:val="20"/>
              </w:rPr>
            </w:pPr>
            <w:r>
              <w:rPr>
                <w:rFonts w:asciiTheme="minorHAnsi" w:hAnsiTheme="minorHAnsi" w:cstheme="minorHAnsi"/>
                <w:bCs/>
                <w:sz w:val="20"/>
                <w:szCs w:val="20"/>
              </w:rPr>
              <w:t>PC2</w:t>
            </w:r>
          </w:p>
        </w:tc>
        <w:tc>
          <w:tcPr>
            <w:tcW w:w="1245" w:type="dxa"/>
            <w:vAlign w:val="center"/>
          </w:tcPr>
          <w:p w14:paraId="23675971"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PC3+PC3</w:t>
            </w:r>
          </w:p>
        </w:tc>
        <w:tc>
          <w:tcPr>
            <w:tcW w:w="1620" w:type="dxa"/>
            <w:vAlign w:val="center"/>
          </w:tcPr>
          <w:p w14:paraId="4EDF0E74"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23 + 23</w:t>
            </w:r>
          </w:p>
        </w:tc>
        <w:tc>
          <w:tcPr>
            <w:tcW w:w="1165" w:type="dxa"/>
            <w:vAlign w:val="center"/>
          </w:tcPr>
          <w:p w14:paraId="5E3A6024" w14:textId="3E57F146" w:rsidR="0089694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12</w:t>
            </w:r>
            <w:r w:rsidR="00896949">
              <w:rPr>
                <w:rFonts w:asciiTheme="minorHAnsi" w:hAnsiTheme="minorHAnsi" w:cstheme="minorHAnsi"/>
                <w:bCs/>
                <w:sz w:val="20"/>
                <w:szCs w:val="20"/>
              </w:rPr>
              <w:t>.0</w:t>
            </w:r>
          </w:p>
        </w:tc>
        <w:tc>
          <w:tcPr>
            <w:tcW w:w="1170" w:type="dxa"/>
            <w:vAlign w:val="center"/>
          </w:tcPr>
          <w:p w14:paraId="0087236B" w14:textId="693E8185" w:rsidR="0089694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12</w:t>
            </w:r>
            <w:r w:rsidR="00896949">
              <w:rPr>
                <w:rFonts w:asciiTheme="minorHAnsi" w:hAnsiTheme="minorHAnsi" w:cstheme="minorHAnsi"/>
                <w:bCs/>
                <w:sz w:val="20"/>
                <w:szCs w:val="20"/>
              </w:rPr>
              <w:t>.0</w:t>
            </w:r>
          </w:p>
        </w:tc>
        <w:tc>
          <w:tcPr>
            <w:tcW w:w="1170" w:type="dxa"/>
            <w:vAlign w:val="center"/>
          </w:tcPr>
          <w:p w14:paraId="510738D0" w14:textId="240DBD4B" w:rsidR="0089694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12.0</w:t>
            </w:r>
          </w:p>
        </w:tc>
      </w:tr>
      <w:tr w:rsidR="00896949" w:rsidRPr="00427DAE" w14:paraId="7C4E76F5" w14:textId="1D1B70A9" w:rsidTr="00896949">
        <w:trPr>
          <w:trHeight w:val="259"/>
          <w:jc w:val="center"/>
        </w:trPr>
        <w:tc>
          <w:tcPr>
            <w:tcW w:w="1275" w:type="dxa"/>
            <w:vAlign w:val="center"/>
          </w:tcPr>
          <w:p w14:paraId="029523D5" w14:textId="77777777" w:rsidR="00896949" w:rsidRDefault="00896949" w:rsidP="00CA75C2">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2E8C45D2"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PC2+PC2</w:t>
            </w:r>
          </w:p>
        </w:tc>
        <w:tc>
          <w:tcPr>
            <w:tcW w:w="1620" w:type="dxa"/>
            <w:vAlign w:val="center"/>
          </w:tcPr>
          <w:p w14:paraId="565F5FE8"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26 + 26</w:t>
            </w:r>
          </w:p>
        </w:tc>
        <w:tc>
          <w:tcPr>
            <w:tcW w:w="1165" w:type="dxa"/>
            <w:vAlign w:val="center"/>
          </w:tcPr>
          <w:p w14:paraId="23EF373A" w14:textId="16921278"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1</w:t>
            </w:r>
            <w:r w:rsidR="00CB3BB9">
              <w:rPr>
                <w:rFonts w:asciiTheme="minorHAnsi" w:hAnsiTheme="minorHAnsi" w:cstheme="minorHAnsi"/>
                <w:bCs/>
                <w:sz w:val="20"/>
                <w:szCs w:val="20"/>
              </w:rPr>
              <w:t>5</w:t>
            </w:r>
            <w:r>
              <w:rPr>
                <w:rFonts w:asciiTheme="minorHAnsi" w:hAnsiTheme="minorHAnsi" w:cstheme="minorHAnsi"/>
                <w:bCs/>
                <w:sz w:val="20"/>
                <w:szCs w:val="20"/>
              </w:rPr>
              <w:t>.0</w:t>
            </w:r>
          </w:p>
        </w:tc>
        <w:tc>
          <w:tcPr>
            <w:tcW w:w="1170" w:type="dxa"/>
            <w:vAlign w:val="center"/>
          </w:tcPr>
          <w:p w14:paraId="2B266DC9" w14:textId="5CE43FB5"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1</w:t>
            </w:r>
            <w:r w:rsidR="00CB3BB9">
              <w:rPr>
                <w:rFonts w:asciiTheme="minorHAnsi" w:hAnsiTheme="minorHAnsi" w:cstheme="minorHAnsi"/>
                <w:bCs/>
                <w:sz w:val="20"/>
                <w:szCs w:val="20"/>
              </w:rPr>
              <w:t>5</w:t>
            </w:r>
            <w:r>
              <w:rPr>
                <w:rFonts w:asciiTheme="minorHAnsi" w:hAnsiTheme="minorHAnsi" w:cstheme="minorHAnsi"/>
                <w:bCs/>
                <w:sz w:val="20"/>
                <w:szCs w:val="20"/>
              </w:rPr>
              <w:t>.0</w:t>
            </w:r>
          </w:p>
        </w:tc>
        <w:tc>
          <w:tcPr>
            <w:tcW w:w="1170" w:type="dxa"/>
            <w:vAlign w:val="center"/>
          </w:tcPr>
          <w:p w14:paraId="40BDC8DA" w14:textId="1CB81214" w:rsidR="0089694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15.0</w:t>
            </w:r>
          </w:p>
        </w:tc>
      </w:tr>
      <w:tr w:rsidR="00896949" w:rsidRPr="00427DAE" w14:paraId="06623A6F" w14:textId="4BCF3BA5" w:rsidTr="00896949">
        <w:trPr>
          <w:trHeight w:val="259"/>
          <w:jc w:val="center"/>
        </w:trPr>
        <w:tc>
          <w:tcPr>
            <w:tcW w:w="1275" w:type="dxa"/>
            <w:vAlign w:val="center"/>
          </w:tcPr>
          <w:p w14:paraId="69368505" w14:textId="77777777" w:rsidR="00896949" w:rsidRDefault="00896949" w:rsidP="00CA75C2">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6B99FFEF"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PC3+PC1.5</w:t>
            </w:r>
          </w:p>
        </w:tc>
        <w:tc>
          <w:tcPr>
            <w:tcW w:w="1620" w:type="dxa"/>
            <w:vAlign w:val="center"/>
          </w:tcPr>
          <w:p w14:paraId="0DFC5BFA"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23 + 27.8</w:t>
            </w:r>
          </w:p>
        </w:tc>
        <w:tc>
          <w:tcPr>
            <w:tcW w:w="1165" w:type="dxa"/>
            <w:vAlign w:val="center"/>
          </w:tcPr>
          <w:p w14:paraId="25614BE1" w14:textId="015CF6E3"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1</w:t>
            </w:r>
            <w:r w:rsidR="00CB3BB9">
              <w:rPr>
                <w:rFonts w:asciiTheme="minorHAnsi" w:hAnsiTheme="minorHAnsi" w:cstheme="minorHAnsi"/>
                <w:bCs/>
                <w:sz w:val="20"/>
                <w:szCs w:val="20"/>
              </w:rPr>
              <w:t>6</w:t>
            </w:r>
            <w:r>
              <w:rPr>
                <w:rFonts w:asciiTheme="minorHAnsi" w:hAnsiTheme="minorHAnsi" w:cstheme="minorHAnsi"/>
                <w:bCs/>
                <w:sz w:val="20"/>
                <w:szCs w:val="20"/>
              </w:rPr>
              <w:t>.8</w:t>
            </w:r>
          </w:p>
        </w:tc>
        <w:tc>
          <w:tcPr>
            <w:tcW w:w="1170" w:type="dxa"/>
            <w:vAlign w:val="center"/>
          </w:tcPr>
          <w:p w14:paraId="20A8CA36" w14:textId="1542EBCF"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1</w:t>
            </w:r>
            <w:r w:rsidR="00CB3BB9">
              <w:rPr>
                <w:rFonts w:asciiTheme="minorHAnsi" w:hAnsiTheme="minorHAnsi" w:cstheme="minorHAnsi"/>
                <w:bCs/>
                <w:sz w:val="20"/>
                <w:szCs w:val="20"/>
              </w:rPr>
              <w:t>9</w:t>
            </w:r>
            <w:r>
              <w:rPr>
                <w:rFonts w:asciiTheme="minorHAnsi" w:hAnsiTheme="minorHAnsi" w:cstheme="minorHAnsi"/>
                <w:bCs/>
                <w:sz w:val="20"/>
                <w:szCs w:val="20"/>
              </w:rPr>
              <w:t>.</w:t>
            </w:r>
            <w:r w:rsidR="00CB3BB9">
              <w:rPr>
                <w:rFonts w:asciiTheme="minorHAnsi" w:hAnsiTheme="minorHAnsi" w:cstheme="minorHAnsi"/>
                <w:bCs/>
                <w:sz w:val="20"/>
                <w:szCs w:val="20"/>
              </w:rPr>
              <w:t>1</w:t>
            </w:r>
          </w:p>
        </w:tc>
        <w:tc>
          <w:tcPr>
            <w:tcW w:w="1170" w:type="dxa"/>
            <w:vAlign w:val="center"/>
          </w:tcPr>
          <w:p w14:paraId="68300AB8" w14:textId="02D094E1" w:rsidR="0089694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17.4</w:t>
            </w:r>
          </w:p>
        </w:tc>
      </w:tr>
      <w:tr w:rsidR="00896949" w:rsidRPr="00427DAE" w14:paraId="512C793C" w14:textId="1618369F" w:rsidTr="00896949">
        <w:trPr>
          <w:trHeight w:val="259"/>
          <w:jc w:val="center"/>
        </w:trPr>
        <w:tc>
          <w:tcPr>
            <w:tcW w:w="1275" w:type="dxa"/>
            <w:vAlign w:val="center"/>
          </w:tcPr>
          <w:p w14:paraId="01686C60" w14:textId="77777777" w:rsidR="00896949" w:rsidRDefault="00896949" w:rsidP="00CA75C2">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1E124D42"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PC3+PC1.5</w:t>
            </w:r>
          </w:p>
        </w:tc>
        <w:tc>
          <w:tcPr>
            <w:tcW w:w="1620" w:type="dxa"/>
            <w:vAlign w:val="center"/>
          </w:tcPr>
          <w:p w14:paraId="3F2AA12A" w14:textId="77777777"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26(24) + 26</w:t>
            </w:r>
          </w:p>
        </w:tc>
        <w:tc>
          <w:tcPr>
            <w:tcW w:w="1165" w:type="dxa"/>
            <w:vAlign w:val="center"/>
          </w:tcPr>
          <w:p w14:paraId="61759279" w14:textId="283F0C9B"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1</w:t>
            </w:r>
            <w:r w:rsidR="00CB3BB9">
              <w:rPr>
                <w:rFonts w:asciiTheme="minorHAnsi" w:hAnsiTheme="minorHAnsi" w:cstheme="minorHAnsi"/>
                <w:bCs/>
                <w:sz w:val="20"/>
                <w:szCs w:val="20"/>
              </w:rPr>
              <w:t>8</w:t>
            </w:r>
            <w:r>
              <w:rPr>
                <w:rFonts w:asciiTheme="minorHAnsi" w:hAnsiTheme="minorHAnsi" w:cstheme="minorHAnsi"/>
                <w:bCs/>
                <w:sz w:val="20"/>
                <w:szCs w:val="20"/>
              </w:rPr>
              <w:t>.0</w:t>
            </w:r>
          </w:p>
        </w:tc>
        <w:tc>
          <w:tcPr>
            <w:tcW w:w="1170" w:type="dxa"/>
            <w:vAlign w:val="center"/>
          </w:tcPr>
          <w:p w14:paraId="768115C1" w14:textId="62259856" w:rsidR="00896949" w:rsidRDefault="00896949" w:rsidP="00CA75C2">
            <w:pPr>
              <w:jc w:val="center"/>
              <w:rPr>
                <w:rFonts w:asciiTheme="minorHAnsi" w:hAnsiTheme="minorHAnsi" w:cstheme="minorHAnsi"/>
                <w:bCs/>
                <w:sz w:val="20"/>
                <w:szCs w:val="20"/>
              </w:rPr>
            </w:pPr>
            <w:r>
              <w:rPr>
                <w:rFonts w:asciiTheme="minorHAnsi" w:hAnsiTheme="minorHAnsi" w:cstheme="minorHAnsi"/>
                <w:bCs/>
                <w:sz w:val="20"/>
                <w:szCs w:val="20"/>
              </w:rPr>
              <w:t>1</w:t>
            </w:r>
            <w:r w:rsidR="00CB3BB9">
              <w:rPr>
                <w:rFonts w:asciiTheme="minorHAnsi" w:hAnsiTheme="minorHAnsi" w:cstheme="minorHAnsi"/>
                <w:bCs/>
                <w:sz w:val="20"/>
                <w:szCs w:val="20"/>
              </w:rPr>
              <w:t>7</w:t>
            </w:r>
            <w:r>
              <w:rPr>
                <w:rFonts w:asciiTheme="minorHAnsi" w:hAnsiTheme="minorHAnsi" w:cstheme="minorHAnsi"/>
                <w:bCs/>
                <w:sz w:val="20"/>
                <w:szCs w:val="20"/>
              </w:rPr>
              <w:t>.</w:t>
            </w:r>
            <w:r w:rsidR="00CB3BB9">
              <w:rPr>
                <w:rFonts w:asciiTheme="minorHAnsi" w:hAnsiTheme="minorHAnsi" w:cstheme="minorHAnsi"/>
                <w:bCs/>
                <w:sz w:val="20"/>
                <w:szCs w:val="20"/>
              </w:rPr>
              <w:t>5</w:t>
            </w:r>
          </w:p>
        </w:tc>
        <w:tc>
          <w:tcPr>
            <w:tcW w:w="1170" w:type="dxa"/>
            <w:vAlign w:val="center"/>
          </w:tcPr>
          <w:p w14:paraId="39F43C51" w14:textId="35DD86FF" w:rsidR="0089694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13.0</w:t>
            </w:r>
          </w:p>
        </w:tc>
      </w:tr>
    </w:tbl>
    <w:p w14:paraId="40B1FBAA" w14:textId="77777777" w:rsidR="00896949" w:rsidRDefault="00896949" w:rsidP="00CB3BB9">
      <w:pPr>
        <w:jc w:val="both"/>
        <w:rPr>
          <w:rFonts w:ascii="Arial" w:hAnsi="Arial" w:cs="Arial"/>
          <w:sz w:val="20"/>
          <w:szCs w:val="20"/>
        </w:rPr>
      </w:pPr>
    </w:p>
    <w:p w14:paraId="5AC17240" w14:textId="026B4A5A" w:rsidR="00CB3BB9" w:rsidRPr="0020414A" w:rsidRDefault="00CB3BB9" w:rsidP="00CB3BB9">
      <w:pPr>
        <w:spacing w:after="120"/>
        <w:jc w:val="center"/>
        <w:rPr>
          <w:rFonts w:ascii="Arial" w:hAnsi="Arial" w:cs="Arial"/>
          <w:sz w:val="20"/>
          <w:szCs w:val="20"/>
        </w:rPr>
      </w:pPr>
      <w:r w:rsidRPr="0020414A">
        <w:rPr>
          <w:rFonts w:ascii="Arial" w:hAnsi="Arial" w:cs="Arial"/>
          <w:b/>
          <w:bCs/>
          <w:sz w:val="20"/>
          <w:szCs w:val="20"/>
        </w:rPr>
        <w:t>Table 2.</w:t>
      </w:r>
      <w:r>
        <w:rPr>
          <w:rFonts w:ascii="Arial" w:hAnsi="Arial" w:cs="Arial"/>
          <w:b/>
          <w:bCs/>
          <w:sz w:val="20"/>
          <w:szCs w:val="20"/>
        </w:rPr>
        <w:t>5</w:t>
      </w:r>
      <w:r w:rsidRPr="0020414A">
        <w:rPr>
          <w:rFonts w:ascii="Arial" w:hAnsi="Arial" w:cs="Arial"/>
          <w:b/>
          <w:bCs/>
          <w:sz w:val="20"/>
          <w:szCs w:val="20"/>
        </w:rPr>
        <w:t xml:space="preserve"> </w:t>
      </w:r>
      <w:r>
        <w:rPr>
          <w:rFonts w:ascii="Arial" w:hAnsi="Arial" w:cs="Arial"/>
          <w:b/>
          <w:bCs/>
          <w:sz w:val="20"/>
          <w:szCs w:val="20"/>
        </w:rPr>
        <w:t xml:space="preserve">Maximum </w:t>
      </w:r>
      <w:r w:rsidRPr="00896949">
        <w:rPr>
          <w:rFonts w:ascii="Arial" w:hAnsi="Arial" w:cs="Arial"/>
          <w:b/>
          <w:bCs/>
          <w:sz w:val="20"/>
          <w:szCs w:val="20"/>
        </w:rPr>
        <w:sym w:font="Symbol" w:char="F044"/>
      </w:r>
      <w:r w:rsidRPr="00896949">
        <w:rPr>
          <w:rFonts w:ascii="Arial" w:hAnsi="Arial" w:cs="Arial"/>
          <w:b/>
          <w:bCs/>
          <w:sz w:val="20"/>
          <w:szCs w:val="20"/>
        </w:rPr>
        <w:t>PCx</w:t>
      </w:r>
      <w:r>
        <w:rPr>
          <w:rFonts w:ascii="Arial" w:hAnsi="Arial" w:cs="Arial"/>
          <w:b/>
          <w:bCs/>
          <w:sz w:val="20"/>
          <w:szCs w:val="20"/>
        </w:rPr>
        <w:t xml:space="preserve"> for IMD4</w:t>
      </w:r>
      <w:r>
        <w:rPr>
          <w:rFonts w:ascii="Arial" w:hAnsi="Arial" w:cs="Arial"/>
          <w:b/>
          <w:sz w:val="20"/>
          <w:szCs w:val="20"/>
        </w:rPr>
        <w:t xml:space="preserve"> </w:t>
      </w:r>
    </w:p>
    <w:p w14:paraId="4A48E07C" w14:textId="77777777" w:rsidR="00CB3BB9" w:rsidRDefault="00CB3BB9" w:rsidP="00CB3BB9">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275"/>
        <w:gridCol w:w="1245"/>
        <w:gridCol w:w="1620"/>
        <w:gridCol w:w="1165"/>
        <w:gridCol w:w="1170"/>
        <w:gridCol w:w="1170"/>
        <w:gridCol w:w="1170"/>
      </w:tblGrid>
      <w:tr w:rsidR="00CB3BB9" w:rsidRPr="00427DAE" w14:paraId="325871E0" w14:textId="5101109C" w:rsidTr="00D14FD4">
        <w:trPr>
          <w:trHeight w:val="259"/>
          <w:jc w:val="center"/>
        </w:trPr>
        <w:tc>
          <w:tcPr>
            <w:tcW w:w="1275" w:type="dxa"/>
            <w:vMerge w:val="restart"/>
            <w:vAlign w:val="center"/>
          </w:tcPr>
          <w:p w14:paraId="61D820B5" w14:textId="77777777" w:rsidR="00CB3BB9" w:rsidRPr="00427DAE" w:rsidRDefault="00CB3BB9" w:rsidP="00CA75C2">
            <w:pPr>
              <w:rPr>
                <w:rFonts w:asciiTheme="minorHAnsi" w:hAnsiTheme="minorHAnsi" w:cstheme="minorHAnsi"/>
                <w:bCs/>
                <w:sz w:val="20"/>
                <w:szCs w:val="20"/>
              </w:rPr>
            </w:pPr>
            <w:r w:rsidRPr="00427DAE">
              <w:rPr>
                <w:rFonts w:asciiTheme="minorHAnsi" w:hAnsiTheme="minorHAnsi" w:cstheme="minorHAnsi"/>
                <w:bCs/>
                <w:sz w:val="20"/>
                <w:szCs w:val="20"/>
              </w:rPr>
              <w:t>Power Class</w:t>
            </w:r>
          </w:p>
        </w:tc>
        <w:tc>
          <w:tcPr>
            <w:tcW w:w="1245" w:type="dxa"/>
            <w:vMerge w:val="restart"/>
            <w:vAlign w:val="center"/>
          </w:tcPr>
          <w:p w14:paraId="3B6BA1D6"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PA Config</w:t>
            </w:r>
          </w:p>
        </w:tc>
        <w:tc>
          <w:tcPr>
            <w:tcW w:w="1620" w:type="dxa"/>
            <w:vMerge w:val="restart"/>
            <w:vAlign w:val="center"/>
          </w:tcPr>
          <w:p w14:paraId="2B2C5FAB" w14:textId="77777777" w:rsidR="00CB3BB9" w:rsidRPr="00427DAE"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UL Config (dBm)</w:t>
            </w:r>
          </w:p>
        </w:tc>
        <w:tc>
          <w:tcPr>
            <w:tcW w:w="4675" w:type="dxa"/>
            <w:gridSpan w:val="4"/>
            <w:vAlign w:val="center"/>
          </w:tcPr>
          <w:p w14:paraId="30E71F31" w14:textId="4F737707" w:rsidR="00CB3BB9" w:rsidRPr="00427DAE" w:rsidRDefault="00CB3BB9" w:rsidP="00CA75C2">
            <w:pPr>
              <w:jc w:val="center"/>
              <w:rPr>
                <w:rFonts w:asciiTheme="minorHAnsi" w:hAnsiTheme="minorHAnsi" w:cstheme="minorHAnsi"/>
                <w:bCs/>
                <w:sz w:val="20"/>
                <w:szCs w:val="20"/>
              </w:rPr>
            </w:pPr>
            <w:r w:rsidRPr="00427DAE">
              <w:rPr>
                <w:rFonts w:asciiTheme="minorHAnsi" w:hAnsiTheme="minorHAnsi" w:cstheme="minorHAnsi"/>
                <w:bCs/>
                <w:sz w:val="20"/>
                <w:szCs w:val="20"/>
              </w:rPr>
              <w:t xml:space="preserve">Max. </w:t>
            </w:r>
            <w:r w:rsidRPr="00427DAE">
              <w:rPr>
                <w:rFonts w:asciiTheme="minorHAnsi" w:hAnsiTheme="minorHAnsi" w:cstheme="minorHAnsi"/>
                <w:sz w:val="20"/>
                <w:szCs w:val="20"/>
              </w:rPr>
              <w:sym w:font="Symbol" w:char="F044"/>
            </w:r>
            <w:r w:rsidRPr="00427DAE">
              <w:rPr>
                <w:rFonts w:asciiTheme="minorHAnsi" w:hAnsiTheme="minorHAnsi" w:cstheme="minorHAnsi"/>
                <w:sz w:val="20"/>
                <w:szCs w:val="20"/>
              </w:rPr>
              <w:t>PCx</w:t>
            </w:r>
            <w:r>
              <w:rPr>
                <w:rFonts w:asciiTheme="minorHAnsi" w:hAnsiTheme="minorHAnsi" w:cstheme="minorHAnsi"/>
                <w:sz w:val="20"/>
                <w:szCs w:val="20"/>
              </w:rPr>
              <w:t xml:space="preserve"> (dB)</w:t>
            </w:r>
          </w:p>
        </w:tc>
      </w:tr>
      <w:tr w:rsidR="00CB3BB9" w:rsidRPr="00427DAE" w14:paraId="142D2110" w14:textId="2DA47192" w:rsidTr="00CB3BB9">
        <w:trPr>
          <w:trHeight w:val="259"/>
          <w:jc w:val="center"/>
        </w:trPr>
        <w:tc>
          <w:tcPr>
            <w:tcW w:w="1275" w:type="dxa"/>
            <w:vMerge/>
            <w:vAlign w:val="center"/>
          </w:tcPr>
          <w:p w14:paraId="06156663" w14:textId="77777777" w:rsidR="00CB3BB9" w:rsidRDefault="00CB3BB9" w:rsidP="00CA75C2">
            <w:pPr>
              <w:rPr>
                <w:rFonts w:asciiTheme="minorHAnsi" w:hAnsiTheme="minorHAnsi" w:cstheme="minorHAnsi"/>
                <w:bCs/>
                <w:sz w:val="20"/>
                <w:szCs w:val="20"/>
              </w:rPr>
            </w:pPr>
          </w:p>
        </w:tc>
        <w:tc>
          <w:tcPr>
            <w:tcW w:w="1245" w:type="dxa"/>
            <w:vMerge/>
            <w:vAlign w:val="center"/>
          </w:tcPr>
          <w:p w14:paraId="7E05866E" w14:textId="77777777" w:rsidR="00CB3BB9" w:rsidRDefault="00CB3BB9" w:rsidP="00CA75C2">
            <w:pPr>
              <w:jc w:val="center"/>
              <w:rPr>
                <w:rFonts w:asciiTheme="minorHAnsi" w:hAnsiTheme="minorHAnsi" w:cstheme="minorHAnsi"/>
                <w:bCs/>
                <w:sz w:val="20"/>
                <w:szCs w:val="20"/>
              </w:rPr>
            </w:pPr>
          </w:p>
        </w:tc>
        <w:tc>
          <w:tcPr>
            <w:tcW w:w="1620" w:type="dxa"/>
            <w:vMerge/>
            <w:vAlign w:val="center"/>
          </w:tcPr>
          <w:p w14:paraId="35031915" w14:textId="77777777" w:rsidR="00CB3BB9" w:rsidRDefault="00CB3BB9" w:rsidP="00CA75C2">
            <w:pPr>
              <w:jc w:val="center"/>
              <w:rPr>
                <w:rFonts w:asciiTheme="minorHAnsi" w:hAnsiTheme="minorHAnsi" w:cstheme="minorHAnsi"/>
                <w:bCs/>
                <w:sz w:val="20"/>
                <w:szCs w:val="20"/>
              </w:rPr>
            </w:pPr>
          </w:p>
        </w:tc>
        <w:tc>
          <w:tcPr>
            <w:tcW w:w="1165" w:type="dxa"/>
            <w:vAlign w:val="center"/>
          </w:tcPr>
          <w:p w14:paraId="52E5FC7D" w14:textId="27B07EAA"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IMD5 (4,1)</w:t>
            </w:r>
          </w:p>
        </w:tc>
        <w:tc>
          <w:tcPr>
            <w:tcW w:w="1170" w:type="dxa"/>
            <w:vAlign w:val="center"/>
          </w:tcPr>
          <w:p w14:paraId="5C143AA6" w14:textId="5568A47E"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IMD5 (3,2)</w:t>
            </w:r>
          </w:p>
        </w:tc>
        <w:tc>
          <w:tcPr>
            <w:tcW w:w="1170" w:type="dxa"/>
            <w:vAlign w:val="center"/>
          </w:tcPr>
          <w:p w14:paraId="0F1ADA15" w14:textId="5B28037C"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IMD5 (2,3)</w:t>
            </w:r>
          </w:p>
        </w:tc>
        <w:tc>
          <w:tcPr>
            <w:tcW w:w="1170" w:type="dxa"/>
            <w:vAlign w:val="center"/>
          </w:tcPr>
          <w:p w14:paraId="18A5AE8E" w14:textId="7639A211"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IMD5 (1,4)</w:t>
            </w:r>
          </w:p>
        </w:tc>
      </w:tr>
      <w:tr w:rsidR="00CB3BB9" w:rsidRPr="00427DAE" w14:paraId="34CCA64B" w14:textId="27264020" w:rsidTr="00CB3BB9">
        <w:trPr>
          <w:trHeight w:val="259"/>
          <w:jc w:val="center"/>
        </w:trPr>
        <w:tc>
          <w:tcPr>
            <w:tcW w:w="1275" w:type="dxa"/>
            <w:vAlign w:val="center"/>
          </w:tcPr>
          <w:p w14:paraId="225A1697" w14:textId="77777777" w:rsidR="00CB3BB9" w:rsidRPr="00427DAE" w:rsidRDefault="00CB3BB9" w:rsidP="00CA75C2">
            <w:pPr>
              <w:rPr>
                <w:rFonts w:asciiTheme="minorHAnsi" w:hAnsiTheme="minorHAnsi" w:cstheme="minorHAnsi"/>
                <w:bCs/>
                <w:sz w:val="20"/>
                <w:szCs w:val="20"/>
              </w:rPr>
            </w:pPr>
            <w:r>
              <w:rPr>
                <w:rFonts w:asciiTheme="minorHAnsi" w:hAnsiTheme="minorHAnsi" w:cstheme="minorHAnsi"/>
                <w:bCs/>
                <w:sz w:val="20"/>
                <w:szCs w:val="20"/>
              </w:rPr>
              <w:t>PC3</w:t>
            </w:r>
          </w:p>
        </w:tc>
        <w:tc>
          <w:tcPr>
            <w:tcW w:w="1245" w:type="dxa"/>
            <w:vAlign w:val="center"/>
          </w:tcPr>
          <w:p w14:paraId="75216609"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PC3+PC3</w:t>
            </w:r>
          </w:p>
        </w:tc>
        <w:tc>
          <w:tcPr>
            <w:tcW w:w="1620" w:type="dxa"/>
            <w:vAlign w:val="center"/>
          </w:tcPr>
          <w:p w14:paraId="1D54568A"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20 + 20</w:t>
            </w:r>
          </w:p>
        </w:tc>
        <w:tc>
          <w:tcPr>
            <w:tcW w:w="1165" w:type="dxa"/>
            <w:vAlign w:val="center"/>
          </w:tcPr>
          <w:p w14:paraId="4788BBEE" w14:textId="77777777" w:rsidR="00CB3BB9" w:rsidRPr="00427DAE"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0</w:t>
            </w:r>
          </w:p>
        </w:tc>
        <w:tc>
          <w:tcPr>
            <w:tcW w:w="1170" w:type="dxa"/>
            <w:vAlign w:val="center"/>
          </w:tcPr>
          <w:p w14:paraId="639E8475"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0</w:t>
            </w:r>
          </w:p>
        </w:tc>
        <w:tc>
          <w:tcPr>
            <w:tcW w:w="1170" w:type="dxa"/>
            <w:vAlign w:val="center"/>
          </w:tcPr>
          <w:p w14:paraId="534C6507"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0</w:t>
            </w:r>
          </w:p>
        </w:tc>
        <w:tc>
          <w:tcPr>
            <w:tcW w:w="1170" w:type="dxa"/>
            <w:vAlign w:val="center"/>
          </w:tcPr>
          <w:p w14:paraId="0176CA7E" w14:textId="7F96DC9F" w:rsidR="00CB3BB9" w:rsidRDefault="00E70F66" w:rsidP="00CA75C2">
            <w:pPr>
              <w:jc w:val="center"/>
              <w:rPr>
                <w:rFonts w:asciiTheme="minorHAnsi" w:hAnsiTheme="minorHAnsi" w:cstheme="minorHAnsi"/>
                <w:bCs/>
                <w:sz w:val="20"/>
                <w:szCs w:val="20"/>
              </w:rPr>
            </w:pPr>
            <w:r>
              <w:rPr>
                <w:rFonts w:asciiTheme="minorHAnsi" w:hAnsiTheme="minorHAnsi" w:cstheme="minorHAnsi"/>
                <w:bCs/>
                <w:sz w:val="20"/>
                <w:szCs w:val="20"/>
              </w:rPr>
              <w:t>0</w:t>
            </w:r>
          </w:p>
        </w:tc>
      </w:tr>
      <w:tr w:rsidR="00CB3BB9" w:rsidRPr="00427DAE" w14:paraId="10EB9DDA" w14:textId="45430676" w:rsidTr="00CB3BB9">
        <w:trPr>
          <w:trHeight w:val="259"/>
          <w:jc w:val="center"/>
        </w:trPr>
        <w:tc>
          <w:tcPr>
            <w:tcW w:w="1275" w:type="dxa"/>
            <w:vAlign w:val="center"/>
          </w:tcPr>
          <w:p w14:paraId="2A14628A" w14:textId="77777777" w:rsidR="00CB3BB9" w:rsidRDefault="00CB3BB9" w:rsidP="00CA75C2">
            <w:pPr>
              <w:rPr>
                <w:rFonts w:asciiTheme="minorHAnsi" w:hAnsiTheme="minorHAnsi" w:cstheme="minorHAnsi"/>
                <w:bCs/>
                <w:sz w:val="20"/>
                <w:szCs w:val="20"/>
              </w:rPr>
            </w:pPr>
            <w:r>
              <w:rPr>
                <w:rFonts w:asciiTheme="minorHAnsi" w:hAnsiTheme="minorHAnsi" w:cstheme="minorHAnsi"/>
                <w:bCs/>
                <w:sz w:val="20"/>
                <w:szCs w:val="20"/>
              </w:rPr>
              <w:t>PC2</w:t>
            </w:r>
          </w:p>
        </w:tc>
        <w:tc>
          <w:tcPr>
            <w:tcW w:w="1245" w:type="dxa"/>
            <w:vAlign w:val="center"/>
          </w:tcPr>
          <w:p w14:paraId="6B15130F"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PC3+PC3</w:t>
            </w:r>
          </w:p>
        </w:tc>
        <w:tc>
          <w:tcPr>
            <w:tcW w:w="1620" w:type="dxa"/>
            <w:vAlign w:val="center"/>
          </w:tcPr>
          <w:p w14:paraId="228918DE"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23 + 23</w:t>
            </w:r>
          </w:p>
        </w:tc>
        <w:tc>
          <w:tcPr>
            <w:tcW w:w="1165" w:type="dxa"/>
            <w:vAlign w:val="center"/>
          </w:tcPr>
          <w:p w14:paraId="008BBE37" w14:textId="7BFBEDA3"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15.0</w:t>
            </w:r>
          </w:p>
        </w:tc>
        <w:tc>
          <w:tcPr>
            <w:tcW w:w="1170" w:type="dxa"/>
            <w:vAlign w:val="center"/>
          </w:tcPr>
          <w:p w14:paraId="0C0CF4FD" w14:textId="5847EC0F"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15.0</w:t>
            </w:r>
          </w:p>
        </w:tc>
        <w:tc>
          <w:tcPr>
            <w:tcW w:w="1170" w:type="dxa"/>
            <w:vAlign w:val="center"/>
          </w:tcPr>
          <w:p w14:paraId="681F3971" w14:textId="1EDD3C1E"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w:t>
            </w:r>
            <w:r w:rsidR="00E70F66">
              <w:rPr>
                <w:rFonts w:asciiTheme="minorHAnsi" w:hAnsiTheme="minorHAnsi" w:cstheme="minorHAnsi"/>
                <w:bCs/>
                <w:sz w:val="20"/>
                <w:szCs w:val="20"/>
              </w:rPr>
              <w:t>5</w:t>
            </w:r>
            <w:r>
              <w:rPr>
                <w:rFonts w:asciiTheme="minorHAnsi" w:hAnsiTheme="minorHAnsi" w:cstheme="minorHAnsi"/>
                <w:bCs/>
                <w:sz w:val="20"/>
                <w:szCs w:val="20"/>
              </w:rPr>
              <w:t>.0</w:t>
            </w:r>
          </w:p>
        </w:tc>
        <w:tc>
          <w:tcPr>
            <w:tcW w:w="1170" w:type="dxa"/>
            <w:vAlign w:val="center"/>
          </w:tcPr>
          <w:p w14:paraId="375BA9AC" w14:textId="136022FF" w:rsidR="00CB3BB9" w:rsidRDefault="00E70F66" w:rsidP="00CA75C2">
            <w:pPr>
              <w:jc w:val="center"/>
              <w:rPr>
                <w:rFonts w:asciiTheme="minorHAnsi" w:hAnsiTheme="minorHAnsi" w:cstheme="minorHAnsi"/>
                <w:bCs/>
                <w:sz w:val="20"/>
                <w:szCs w:val="20"/>
              </w:rPr>
            </w:pPr>
            <w:r>
              <w:rPr>
                <w:rFonts w:asciiTheme="minorHAnsi" w:hAnsiTheme="minorHAnsi" w:cstheme="minorHAnsi"/>
                <w:bCs/>
                <w:sz w:val="20"/>
                <w:szCs w:val="20"/>
              </w:rPr>
              <w:t>15.0</w:t>
            </w:r>
          </w:p>
        </w:tc>
      </w:tr>
      <w:tr w:rsidR="00CB3BB9" w:rsidRPr="00427DAE" w14:paraId="6F2E14BC" w14:textId="5288F164" w:rsidTr="00CB3BB9">
        <w:trPr>
          <w:trHeight w:val="259"/>
          <w:jc w:val="center"/>
        </w:trPr>
        <w:tc>
          <w:tcPr>
            <w:tcW w:w="1275" w:type="dxa"/>
            <w:vAlign w:val="center"/>
          </w:tcPr>
          <w:p w14:paraId="3A135E4E" w14:textId="77777777" w:rsidR="00CB3BB9" w:rsidRDefault="00CB3BB9" w:rsidP="00CA75C2">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1415B353"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PC2+PC2</w:t>
            </w:r>
          </w:p>
        </w:tc>
        <w:tc>
          <w:tcPr>
            <w:tcW w:w="1620" w:type="dxa"/>
            <w:vAlign w:val="center"/>
          </w:tcPr>
          <w:p w14:paraId="1F8D3A97"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26 + 26</w:t>
            </w:r>
          </w:p>
        </w:tc>
        <w:tc>
          <w:tcPr>
            <w:tcW w:w="1165" w:type="dxa"/>
            <w:vAlign w:val="center"/>
          </w:tcPr>
          <w:p w14:paraId="080D789E" w14:textId="2FE0263D"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18.0</w:t>
            </w:r>
          </w:p>
        </w:tc>
        <w:tc>
          <w:tcPr>
            <w:tcW w:w="1170" w:type="dxa"/>
            <w:vAlign w:val="center"/>
          </w:tcPr>
          <w:p w14:paraId="07D8FD00" w14:textId="2A157408"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18.0</w:t>
            </w:r>
          </w:p>
        </w:tc>
        <w:tc>
          <w:tcPr>
            <w:tcW w:w="1170" w:type="dxa"/>
            <w:vAlign w:val="center"/>
          </w:tcPr>
          <w:p w14:paraId="2A6E93F0" w14:textId="545048D4"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w:t>
            </w:r>
            <w:r w:rsidR="00E70F66">
              <w:rPr>
                <w:rFonts w:asciiTheme="minorHAnsi" w:hAnsiTheme="minorHAnsi" w:cstheme="minorHAnsi"/>
                <w:bCs/>
                <w:sz w:val="20"/>
                <w:szCs w:val="20"/>
              </w:rPr>
              <w:t>8</w:t>
            </w:r>
            <w:r>
              <w:rPr>
                <w:rFonts w:asciiTheme="minorHAnsi" w:hAnsiTheme="minorHAnsi" w:cstheme="minorHAnsi"/>
                <w:bCs/>
                <w:sz w:val="20"/>
                <w:szCs w:val="20"/>
              </w:rPr>
              <w:t>.0</w:t>
            </w:r>
          </w:p>
        </w:tc>
        <w:tc>
          <w:tcPr>
            <w:tcW w:w="1170" w:type="dxa"/>
            <w:vAlign w:val="center"/>
          </w:tcPr>
          <w:p w14:paraId="6AA17539" w14:textId="302ACFAC" w:rsidR="00CB3BB9" w:rsidRDefault="00E70F66" w:rsidP="00CA75C2">
            <w:pPr>
              <w:jc w:val="center"/>
              <w:rPr>
                <w:rFonts w:asciiTheme="minorHAnsi" w:hAnsiTheme="minorHAnsi" w:cstheme="minorHAnsi"/>
                <w:bCs/>
                <w:sz w:val="20"/>
                <w:szCs w:val="20"/>
              </w:rPr>
            </w:pPr>
            <w:r>
              <w:rPr>
                <w:rFonts w:asciiTheme="minorHAnsi" w:hAnsiTheme="minorHAnsi" w:cstheme="minorHAnsi"/>
                <w:bCs/>
                <w:sz w:val="20"/>
                <w:szCs w:val="20"/>
              </w:rPr>
              <w:t>18.0</w:t>
            </w:r>
          </w:p>
        </w:tc>
      </w:tr>
      <w:tr w:rsidR="00CB3BB9" w:rsidRPr="00427DAE" w14:paraId="0D140B1C" w14:textId="4F1AFB20" w:rsidTr="00CB3BB9">
        <w:trPr>
          <w:trHeight w:val="259"/>
          <w:jc w:val="center"/>
        </w:trPr>
        <w:tc>
          <w:tcPr>
            <w:tcW w:w="1275" w:type="dxa"/>
            <w:vAlign w:val="center"/>
          </w:tcPr>
          <w:p w14:paraId="55DE5320" w14:textId="77777777" w:rsidR="00CB3BB9" w:rsidRDefault="00CB3BB9" w:rsidP="00CA75C2">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4D27E2F1"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PC3+PC1.5</w:t>
            </w:r>
          </w:p>
        </w:tc>
        <w:tc>
          <w:tcPr>
            <w:tcW w:w="1620" w:type="dxa"/>
            <w:vAlign w:val="center"/>
          </w:tcPr>
          <w:p w14:paraId="0E3A1C1C"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23 + 27.8</w:t>
            </w:r>
          </w:p>
        </w:tc>
        <w:tc>
          <w:tcPr>
            <w:tcW w:w="1165" w:type="dxa"/>
            <w:vAlign w:val="center"/>
          </w:tcPr>
          <w:p w14:paraId="66550881" w14:textId="1ED33B54"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19.8</w:t>
            </w:r>
          </w:p>
        </w:tc>
        <w:tc>
          <w:tcPr>
            <w:tcW w:w="1170" w:type="dxa"/>
            <w:vAlign w:val="center"/>
          </w:tcPr>
          <w:p w14:paraId="67342EC1" w14:textId="2E79EFB4"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24.6</w:t>
            </w:r>
          </w:p>
        </w:tc>
        <w:tc>
          <w:tcPr>
            <w:tcW w:w="1170" w:type="dxa"/>
            <w:vAlign w:val="center"/>
          </w:tcPr>
          <w:p w14:paraId="57F27F8C"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17.4</w:t>
            </w:r>
          </w:p>
        </w:tc>
        <w:tc>
          <w:tcPr>
            <w:tcW w:w="1170" w:type="dxa"/>
            <w:vAlign w:val="center"/>
          </w:tcPr>
          <w:p w14:paraId="5920D849" w14:textId="79920524" w:rsidR="00CB3BB9" w:rsidRDefault="00E70F66" w:rsidP="00CA75C2">
            <w:pPr>
              <w:jc w:val="center"/>
              <w:rPr>
                <w:rFonts w:asciiTheme="minorHAnsi" w:hAnsiTheme="minorHAnsi" w:cstheme="minorHAnsi"/>
                <w:bCs/>
                <w:sz w:val="20"/>
                <w:szCs w:val="20"/>
              </w:rPr>
            </w:pPr>
            <w:r>
              <w:rPr>
                <w:rFonts w:asciiTheme="minorHAnsi" w:hAnsiTheme="minorHAnsi" w:cstheme="minorHAnsi"/>
                <w:bCs/>
                <w:sz w:val="20"/>
                <w:szCs w:val="20"/>
              </w:rPr>
              <w:t>22.2</w:t>
            </w:r>
          </w:p>
        </w:tc>
      </w:tr>
      <w:tr w:rsidR="00CB3BB9" w:rsidRPr="00427DAE" w14:paraId="0B5FAF2D" w14:textId="5C16444E" w:rsidTr="00CB3BB9">
        <w:trPr>
          <w:trHeight w:val="259"/>
          <w:jc w:val="center"/>
        </w:trPr>
        <w:tc>
          <w:tcPr>
            <w:tcW w:w="1275" w:type="dxa"/>
            <w:vAlign w:val="center"/>
          </w:tcPr>
          <w:p w14:paraId="54FADE34" w14:textId="77777777" w:rsidR="00CB3BB9" w:rsidRDefault="00CB3BB9" w:rsidP="00CA75C2">
            <w:pPr>
              <w:rPr>
                <w:rFonts w:asciiTheme="minorHAnsi" w:hAnsiTheme="minorHAnsi" w:cstheme="minorHAnsi"/>
                <w:bCs/>
                <w:sz w:val="20"/>
                <w:szCs w:val="20"/>
              </w:rPr>
            </w:pPr>
            <w:r>
              <w:rPr>
                <w:rFonts w:asciiTheme="minorHAnsi" w:hAnsiTheme="minorHAnsi" w:cstheme="minorHAnsi"/>
                <w:bCs/>
                <w:sz w:val="20"/>
                <w:szCs w:val="20"/>
              </w:rPr>
              <w:t>PC1.5</w:t>
            </w:r>
          </w:p>
        </w:tc>
        <w:tc>
          <w:tcPr>
            <w:tcW w:w="1245" w:type="dxa"/>
            <w:vAlign w:val="center"/>
          </w:tcPr>
          <w:p w14:paraId="372B5119"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PC3+PC1.5</w:t>
            </w:r>
          </w:p>
        </w:tc>
        <w:tc>
          <w:tcPr>
            <w:tcW w:w="1620" w:type="dxa"/>
            <w:vAlign w:val="center"/>
          </w:tcPr>
          <w:p w14:paraId="13D30E9E" w14:textId="77777777"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26(24) + 26</w:t>
            </w:r>
          </w:p>
        </w:tc>
        <w:tc>
          <w:tcPr>
            <w:tcW w:w="1165" w:type="dxa"/>
            <w:vAlign w:val="center"/>
          </w:tcPr>
          <w:p w14:paraId="22E47168" w14:textId="751CE170"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22.0</w:t>
            </w:r>
          </w:p>
        </w:tc>
        <w:tc>
          <w:tcPr>
            <w:tcW w:w="1170" w:type="dxa"/>
            <w:vAlign w:val="center"/>
          </w:tcPr>
          <w:p w14:paraId="30DF6A7D" w14:textId="0E8F0AA9"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24.0</w:t>
            </w:r>
          </w:p>
        </w:tc>
        <w:tc>
          <w:tcPr>
            <w:tcW w:w="1170" w:type="dxa"/>
            <w:vAlign w:val="center"/>
          </w:tcPr>
          <w:p w14:paraId="060510BC" w14:textId="4B971F41" w:rsidR="00CB3BB9" w:rsidRDefault="00CB3BB9" w:rsidP="00CA75C2">
            <w:pPr>
              <w:jc w:val="center"/>
              <w:rPr>
                <w:rFonts w:asciiTheme="minorHAnsi" w:hAnsiTheme="minorHAnsi" w:cstheme="minorHAnsi"/>
                <w:bCs/>
                <w:sz w:val="20"/>
                <w:szCs w:val="20"/>
              </w:rPr>
            </w:pPr>
            <w:r>
              <w:rPr>
                <w:rFonts w:asciiTheme="minorHAnsi" w:hAnsiTheme="minorHAnsi" w:cstheme="minorHAnsi"/>
                <w:bCs/>
                <w:sz w:val="20"/>
                <w:szCs w:val="20"/>
              </w:rPr>
              <w:t>1</w:t>
            </w:r>
            <w:r w:rsidR="00E70F66">
              <w:rPr>
                <w:rFonts w:asciiTheme="minorHAnsi" w:hAnsiTheme="minorHAnsi" w:cstheme="minorHAnsi"/>
                <w:bCs/>
                <w:sz w:val="20"/>
                <w:szCs w:val="20"/>
              </w:rPr>
              <w:t>4</w:t>
            </w:r>
            <w:r>
              <w:rPr>
                <w:rFonts w:asciiTheme="minorHAnsi" w:hAnsiTheme="minorHAnsi" w:cstheme="minorHAnsi"/>
                <w:bCs/>
                <w:sz w:val="20"/>
                <w:szCs w:val="20"/>
              </w:rPr>
              <w:t>.0</w:t>
            </w:r>
          </w:p>
        </w:tc>
        <w:tc>
          <w:tcPr>
            <w:tcW w:w="1170" w:type="dxa"/>
            <w:vAlign w:val="center"/>
          </w:tcPr>
          <w:p w14:paraId="5D4751BB" w14:textId="6910F9F7" w:rsidR="00CB3BB9" w:rsidRDefault="00E70F66" w:rsidP="00CA75C2">
            <w:pPr>
              <w:jc w:val="center"/>
              <w:rPr>
                <w:rFonts w:asciiTheme="minorHAnsi" w:hAnsiTheme="minorHAnsi" w:cstheme="minorHAnsi"/>
                <w:bCs/>
                <w:sz w:val="20"/>
                <w:szCs w:val="20"/>
              </w:rPr>
            </w:pPr>
            <w:r>
              <w:rPr>
                <w:rFonts w:asciiTheme="minorHAnsi" w:hAnsiTheme="minorHAnsi" w:cstheme="minorHAnsi"/>
                <w:bCs/>
                <w:sz w:val="20"/>
                <w:szCs w:val="20"/>
              </w:rPr>
              <w:t>16.0</w:t>
            </w:r>
          </w:p>
        </w:tc>
      </w:tr>
    </w:tbl>
    <w:p w14:paraId="274B6288" w14:textId="77777777" w:rsidR="00CB3BB9" w:rsidRDefault="00CB3BB9" w:rsidP="00CB3BB9">
      <w:pPr>
        <w:jc w:val="both"/>
        <w:rPr>
          <w:rFonts w:ascii="Arial" w:hAnsi="Arial" w:cs="Arial"/>
          <w:sz w:val="20"/>
          <w:szCs w:val="20"/>
        </w:rPr>
      </w:pPr>
    </w:p>
    <w:p w14:paraId="06D8FDCD" w14:textId="11AB7528" w:rsidR="00CB3BB9" w:rsidRPr="0020414A" w:rsidRDefault="00CB3BB9" w:rsidP="00CB3BB9">
      <w:pPr>
        <w:spacing w:after="120"/>
        <w:jc w:val="center"/>
        <w:rPr>
          <w:rFonts w:ascii="Arial" w:hAnsi="Arial" w:cs="Arial"/>
          <w:sz w:val="20"/>
          <w:szCs w:val="20"/>
        </w:rPr>
      </w:pPr>
      <w:r w:rsidRPr="0020414A">
        <w:rPr>
          <w:rFonts w:ascii="Arial" w:hAnsi="Arial" w:cs="Arial"/>
          <w:b/>
          <w:bCs/>
          <w:sz w:val="20"/>
          <w:szCs w:val="20"/>
        </w:rPr>
        <w:t>Table 2.</w:t>
      </w:r>
      <w:r w:rsidR="00006E0A">
        <w:rPr>
          <w:rFonts w:ascii="Arial" w:hAnsi="Arial" w:cs="Arial"/>
          <w:b/>
          <w:bCs/>
          <w:sz w:val="20"/>
          <w:szCs w:val="20"/>
        </w:rPr>
        <w:t>6</w:t>
      </w:r>
      <w:r w:rsidRPr="0020414A">
        <w:rPr>
          <w:rFonts w:ascii="Arial" w:hAnsi="Arial" w:cs="Arial"/>
          <w:b/>
          <w:bCs/>
          <w:sz w:val="20"/>
          <w:szCs w:val="20"/>
        </w:rPr>
        <w:t xml:space="preserve"> </w:t>
      </w:r>
      <w:r>
        <w:rPr>
          <w:rFonts w:ascii="Arial" w:hAnsi="Arial" w:cs="Arial"/>
          <w:b/>
          <w:bCs/>
          <w:sz w:val="20"/>
          <w:szCs w:val="20"/>
        </w:rPr>
        <w:t xml:space="preserve">Maximum </w:t>
      </w:r>
      <w:r w:rsidRPr="00896949">
        <w:rPr>
          <w:rFonts w:ascii="Arial" w:hAnsi="Arial" w:cs="Arial"/>
          <w:b/>
          <w:bCs/>
          <w:sz w:val="20"/>
          <w:szCs w:val="20"/>
        </w:rPr>
        <w:sym w:font="Symbol" w:char="F044"/>
      </w:r>
      <w:r w:rsidRPr="00896949">
        <w:rPr>
          <w:rFonts w:ascii="Arial" w:hAnsi="Arial" w:cs="Arial"/>
          <w:b/>
          <w:bCs/>
          <w:sz w:val="20"/>
          <w:szCs w:val="20"/>
        </w:rPr>
        <w:t>PCx</w:t>
      </w:r>
      <w:r>
        <w:rPr>
          <w:rFonts w:ascii="Arial" w:hAnsi="Arial" w:cs="Arial"/>
          <w:b/>
          <w:bCs/>
          <w:sz w:val="20"/>
          <w:szCs w:val="20"/>
        </w:rPr>
        <w:t xml:space="preserve"> for IMD5</w:t>
      </w:r>
      <w:r>
        <w:rPr>
          <w:rFonts w:ascii="Arial" w:hAnsi="Arial" w:cs="Arial"/>
          <w:b/>
          <w:sz w:val="20"/>
          <w:szCs w:val="20"/>
        </w:rPr>
        <w:t xml:space="preserve"> </w:t>
      </w:r>
    </w:p>
    <w:p w14:paraId="60C00D50" w14:textId="77777777" w:rsidR="00CB3BB9" w:rsidRDefault="00CB3BB9" w:rsidP="00E70F66">
      <w:pPr>
        <w:jc w:val="both"/>
        <w:rPr>
          <w:rFonts w:ascii="Arial" w:hAnsi="Arial" w:cs="Arial"/>
          <w:sz w:val="20"/>
          <w:szCs w:val="20"/>
        </w:rPr>
      </w:pPr>
    </w:p>
    <w:p w14:paraId="311C725E" w14:textId="06C63682" w:rsidR="00E70F66" w:rsidRDefault="00E70F66" w:rsidP="0020414A">
      <w:pPr>
        <w:spacing w:after="120"/>
        <w:jc w:val="both"/>
        <w:rPr>
          <w:rFonts w:ascii="Arial" w:hAnsi="Arial" w:cs="Arial"/>
          <w:sz w:val="20"/>
          <w:szCs w:val="20"/>
        </w:rPr>
      </w:pPr>
      <w:r>
        <w:rPr>
          <w:rFonts w:ascii="Arial" w:hAnsi="Arial" w:cs="Arial"/>
          <w:sz w:val="20"/>
          <w:szCs w:val="20"/>
        </w:rPr>
        <w:t>Based on the above analysis, we can streamline the required LUTs for the 2UL IMD MSD as below:</w:t>
      </w:r>
    </w:p>
    <w:p w14:paraId="6DFE1A32" w14:textId="77777777" w:rsidR="00E70F66" w:rsidRDefault="00E70F66" w:rsidP="00E70F66">
      <w:pPr>
        <w:jc w:val="both"/>
        <w:rPr>
          <w:rFonts w:ascii="Arial" w:hAnsi="Arial" w:cs="Arial"/>
          <w:sz w:val="20"/>
          <w:szCs w:val="20"/>
        </w:rPr>
      </w:pPr>
    </w:p>
    <w:tbl>
      <w:tblPr>
        <w:tblStyle w:val="TableGrid"/>
        <w:tblW w:w="9985" w:type="dxa"/>
        <w:jc w:val="center"/>
        <w:tblLook w:val="04A0" w:firstRow="1" w:lastRow="0" w:firstColumn="1" w:lastColumn="0" w:noHBand="0" w:noVBand="1"/>
      </w:tblPr>
      <w:tblGrid>
        <w:gridCol w:w="1440"/>
        <w:gridCol w:w="1170"/>
        <w:gridCol w:w="1234"/>
        <w:gridCol w:w="1234"/>
        <w:gridCol w:w="1234"/>
        <w:gridCol w:w="1234"/>
        <w:gridCol w:w="1184"/>
        <w:gridCol w:w="1255"/>
      </w:tblGrid>
      <w:tr w:rsidR="008A5729" w14:paraId="657D9066" w14:textId="5B4C714B" w:rsidTr="00006E0A">
        <w:trPr>
          <w:trHeight w:val="259"/>
          <w:jc w:val="center"/>
        </w:trPr>
        <w:tc>
          <w:tcPr>
            <w:tcW w:w="1440" w:type="dxa"/>
            <w:vAlign w:val="center"/>
          </w:tcPr>
          <w:p w14:paraId="6367B475" w14:textId="7CB2AE7C" w:rsidR="008A5729" w:rsidRPr="00427DAE" w:rsidRDefault="008A5729" w:rsidP="00CA75C2">
            <w:pPr>
              <w:rPr>
                <w:rFonts w:asciiTheme="minorHAnsi" w:hAnsiTheme="minorHAnsi" w:cstheme="minorHAnsi"/>
                <w:bCs/>
                <w:sz w:val="20"/>
                <w:szCs w:val="20"/>
              </w:rPr>
            </w:pPr>
          </w:p>
        </w:tc>
        <w:tc>
          <w:tcPr>
            <w:tcW w:w="1170" w:type="dxa"/>
            <w:vAlign w:val="center"/>
          </w:tcPr>
          <w:p w14:paraId="1C82EAFC" w14:textId="57FD96D6" w:rsidR="008A5729" w:rsidRDefault="008A5729" w:rsidP="00CA75C2">
            <w:pPr>
              <w:jc w:val="center"/>
              <w:rPr>
                <w:rFonts w:asciiTheme="minorHAnsi" w:hAnsiTheme="minorHAnsi" w:cstheme="minorHAnsi"/>
                <w:bCs/>
                <w:sz w:val="20"/>
                <w:szCs w:val="20"/>
              </w:rPr>
            </w:pPr>
            <w:r>
              <w:rPr>
                <w:rFonts w:asciiTheme="minorHAnsi" w:hAnsiTheme="minorHAnsi" w:cstheme="minorHAnsi"/>
                <w:bCs/>
                <w:sz w:val="20"/>
                <w:szCs w:val="20"/>
              </w:rPr>
              <w:t>LUT1</w:t>
            </w:r>
          </w:p>
        </w:tc>
        <w:tc>
          <w:tcPr>
            <w:tcW w:w="1234" w:type="dxa"/>
            <w:vAlign w:val="center"/>
          </w:tcPr>
          <w:p w14:paraId="51CBC8FD" w14:textId="3943881B" w:rsidR="008A5729" w:rsidRDefault="008A5729" w:rsidP="00CA75C2">
            <w:pPr>
              <w:jc w:val="center"/>
              <w:rPr>
                <w:rFonts w:asciiTheme="minorHAnsi" w:hAnsiTheme="minorHAnsi" w:cstheme="minorHAnsi"/>
                <w:bCs/>
                <w:sz w:val="20"/>
                <w:szCs w:val="20"/>
              </w:rPr>
            </w:pPr>
            <w:r>
              <w:rPr>
                <w:rFonts w:asciiTheme="minorHAnsi" w:hAnsiTheme="minorHAnsi" w:cstheme="minorHAnsi"/>
                <w:bCs/>
                <w:sz w:val="20"/>
                <w:szCs w:val="20"/>
              </w:rPr>
              <w:t>LUT2</w:t>
            </w:r>
          </w:p>
        </w:tc>
        <w:tc>
          <w:tcPr>
            <w:tcW w:w="1234" w:type="dxa"/>
            <w:vAlign w:val="center"/>
          </w:tcPr>
          <w:p w14:paraId="19FC5CC8" w14:textId="2F4799BF" w:rsidR="008A5729" w:rsidRDefault="008A5729" w:rsidP="00CA75C2">
            <w:pPr>
              <w:jc w:val="center"/>
              <w:rPr>
                <w:rFonts w:asciiTheme="minorHAnsi" w:hAnsiTheme="minorHAnsi" w:cstheme="minorHAnsi"/>
                <w:bCs/>
                <w:sz w:val="20"/>
                <w:szCs w:val="20"/>
              </w:rPr>
            </w:pPr>
            <w:r>
              <w:rPr>
                <w:rFonts w:asciiTheme="minorHAnsi" w:hAnsiTheme="minorHAnsi" w:cstheme="minorHAnsi"/>
                <w:bCs/>
                <w:sz w:val="20"/>
                <w:szCs w:val="20"/>
              </w:rPr>
              <w:t>LUT3</w:t>
            </w:r>
          </w:p>
        </w:tc>
        <w:tc>
          <w:tcPr>
            <w:tcW w:w="1234" w:type="dxa"/>
            <w:vAlign w:val="center"/>
          </w:tcPr>
          <w:p w14:paraId="6B71940D" w14:textId="3C72237A" w:rsidR="008A5729" w:rsidRDefault="008A5729" w:rsidP="00CA75C2">
            <w:pPr>
              <w:jc w:val="center"/>
              <w:rPr>
                <w:rFonts w:asciiTheme="minorHAnsi" w:hAnsiTheme="minorHAnsi" w:cstheme="minorHAnsi"/>
                <w:bCs/>
                <w:sz w:val="20"/>
                <w:szCs w:val="20"/>
              </w:rPr>
            </w:pPr>
            <w:r>
              <w:rPr>
                <w:rFonts w:asciiTheme="minorHAnsi" w:hAnsiTheme="minorHAnsi" w:cstheme="minorHAnsi"/>
                <w:bCs/>
                <w:sz w:val="20"/>
                <w:szCs w:val="20"/>
              </w:rPr>
              <w:t>LUT4</w:t>
            </w:r>
          </w:p>
        </w:tc>
        <w:tc>
          <w:tcPr>
            <w:tcW w:w="1234" w:type="dxa"/>
            <w:vAlign w:val="center"/>
          </w:tcPr>
          <w:p w14:paraId="190C44C6" w14:textId="20FC39D0" w:rsidR="008A5729" w:rsidRDefault="008A5729" w:rsidP="00CA75C2">
            <w:pPr>
              <w:jc w:val="center"/>
              <w:rPr>
                <w:rFonts w:asciiTheme="minorHAnsi" w:hAnsiTheme="minorHAnsi" w:cstheme="minorHAnsi"/>
                <w:bCs/>
                <w:sz w:val="20"/>
                <w:szCs w:val="20"/>
              </w:rPr>
            </w:pPr>
            <w:r>
              <w:rPr>
                <w:rFonts w:asciiTheme="minorHAnsi" w:hAnsiTheme="minorHAnsi" w:cstheme="minorHAnsi"/>
                <w:bCs/>
                <w:sz w:val="20"/>
                <w:szCs w:val="20"/>
              </w:rPr>
              <w:t>LUT5</w:t>
            </w:r>
          </w:p>
        </w:tc>
        <w:tc>
          <w:tcPr>
            <w:tcW w:w="1184" w:type="dxa"/>
            <w:vAlign w:val="center"/>
          </w:tcPr>
          <w:p w14:paraId="7E078F11" w14:textId="4974D09A" w:rsidR="008A5729"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LUT6</w:t>
            </w:r>
          </w:p>
        </w:tc>
        <w:tc>
          <w:tcPr>
            <w:tcW w:w="1255" w:type="dxa"/>
            <w:vAlign w:val="center"/>
          </w:tcPr>
          <w:p w14:paraId="1EA330C0" w14:textId="5A80B7E2" w:rsidR="008A5729"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LUT7</w:t>
            </w:r>
          </w:p>
        </w:tc>
      </w:tr>
      <w:tr w:rsidR="008A5729" w14:paraId="652107FA" w14:textId="7591FBCE" w:rsidTr="00006E0A">
        <w:trPr>
          <w:trHeight w:val="259"/>
          <w:jc w:val="center"/>
        </w:trPr>
        <w:tc>
          <w:tcPr>
            <w:tcW w:w="1440" w:type="dxa"/>
            <w:vAlign w:val="center"/>
          </w:tcPr>
          <w:p w14:paraId="1D198481" w14:textId="748A066B" w:rsidR="008A5729" w:rsidRDefault="008A5729" w:rsidP="00CA75C2">
            <w:pPr>
              <w:rPr>
                <w:rFonts w:asciiTheme="minorHAnsi" w:hAnsiTheme="minorHAnsi" w:cstheme="minorHAnsi"/>
                <w:bCs/>
                <w:sz w:val="20"/>
                <w:szCs w:val="20"/>
              </w:rPr>
            </w:pPr>
            <w:r>
              <w:rPr>
                <w:rFonts w:asciiTheme="minorHAnsi" w:hAnsiTheme="minorHAnsi" w:cstheme="minorHAnsi"/>
                <w:bCs/>
                <w:sz w:val="20"/>
                <w:szCs w:val="20"/>
              </w:rPr>
              <w:t xml:space="preserve">Max </w:t>
            </w:r>
            <w:r w:rsidRPr="00427DAE">
              <w:rPr>
                <w:rFonts w:asciiTheme="minorHAnsi" w:hAnsiTheme="minorHAnsi" w:cstheme="minorHAnsi"/>
                <w:sz w:val="20"/>
                <w:szCs w:val="20"/>
              </w:rPr>
              <w:sym w:font="Symbol" w:char="F044"/>
            </w:r>
            <w:r w:rsidRPr="00427DAE">
              <w:rPr>
                <w:rFonts w:asciiTheme="minorHAnsi" w:hAnsiTheme="minorHAnsi" w:cstheme="minorHAnsi"/>
                <w:sz w:val="20"/>
                <w:szCs w:val="20"/>
              </w:rPr>
              <w:t>PCx</w:t>
            </w:r>
            <w:r>
              <w:rPr>
                <w:rFonts w:asciiTheme="minorHAnsi" w:hAnsiTheme="minorHAnsi" w:cstheme="minorHAnsi"/>
                <w:sz w:val="20"/>
                <w:szCs w:val="20"/>
              </w:rPr>
              <w:t xml:space="preserve"> (dB)</w:t>
            </w:r>
          </w:p>
        </w:tc>
        <w:tc>
          <w:tcPr>
            <w:tcW w:w="1170" w:type="dxa"/>
            <w:vAlign w:val="center"/>
          </w:tcPr>
          <w:p w14:paraId="76FD0E78" w14:textId="6C098072" w:rsidR="008A5729" w:rsidRDefault="008A5729" w:rsidP="00CA75C2">
            <w:pPr>
              <w:jc w:val="center"/>
              <w:rPr>
                <w:rFonts w:asciiTheme="minorHAnsi" w:hAnsiTheme="minorHAnsi" w:cstheme="minorHAnsi"/>
                <w:bCs/>
                <w:sz w:val="20"/>
                <w:szCs w:val="20"/>
              </w:rPr>
            </w:pPr>
            <w:r>
              <w:rPr>
                <w:rFonts w:asciiTheme="minorHAnsi" w:hAnsiTheme="minorHAnsi" w:cstheme="minorHAnsi"/>
                <w:bCs/>
                <w:sz w:val="20"/>
                <w:szCs w:val="20"/>
              </w:rPr>
              <w:t>6.0</w:t>
            </w:r>
          </w:p>
        </w:tc>
        <w:tc>
          <w:tcPr>
            <w:tcW w:w="1234" w:type="dxa"/>
            <w:vAlign w:val="center"/>
          </w:tcPr>
          <w:p w14:paraId="67DB85F0" w14:textId="6085F9EA" w:rsidR="008A5729" w:rsidRDefault="008A5729" w:rsidP="00CA75C2">
            <w:pPr>
              <w:jc w:val="center"/>
              <w:rPr>
                <w:rFonts w:asciiTheme="minorHAnsi" w:hAnsiTheme="minorHAnsi" w:cstheme="minorHAnsi"/>
                <w:bCs/>
                <w:sz w:val="20"/>
                <w:szCs w:val="20"/>
              </w:rPr>
            </w:pPr>
            <w:r>
              <w:rPr>
                <w:rFonts w:asciiTheme="minorHAnsi" w:hAnsiTheme="minorHAnsi" w:cstheme="minorHAnsi"/>
                <w:bCs/>
                <w:sz w:val="20"/>
                <w:szCs w:val="20"/>
              </w:rPr>
              <w:t>9.0</w:t>
            </w:r>
          </w:p>
        </w:tc>
        <w:tc>
          <w:tcPr>
            <w:tcW w:w="1234" w:type="dxa"/>
            <w:vAlign w:val="center"/>
          </w:tcPr>
          <w:p w14:paraId="2AEB395C" w14:textId="4AF33007" w:rsidR="008A5729" w:rsidRDefault="008A5729" w:rsidP="00CA75C2">
            <w:pPr>
              <w:jc w:val="center"/>
              <w:rPr>
                <w:rFonts w:asciiTheme="minorHAnsi" w:hAnsiTheme="minorHAnsi" w:cstheme="minorHAnsi"/>
                <w:bCs/>
                <w:sz w:val="20"/>
                <w:szCs w:val="20"/>
              </w:rPr>
            </w:pPr>
            <w:r>
              <w:rPr>
                <w:rFonts w:asciiTheme="minorHAnsi" w:hAnsiTheme="minorHAnsi" w:cstheme="minorHAnsi"/>
                <w:bCs/>
                <w:sz w:val="20"/>
                <w:szCs w:val="20"/>
              </w:rPr>
              <w:t>12.0</w:t>
            </w:r>
          </w:p>
        </w:tc>
        <w:tc>
          <w:tcPr>
            <w:tcW w:w="1234" w:type="dxa"/>
            <w:vAlign w:val="center"/>
          </w:tcPr>
          <w:p w14:paraId="46E7D748" w14:textId="439B1233" w:rsidR="008A5729" w:rsidRDefault="008A5729" w:rsidP="00CA75C2">
            <w:pPr>
              <w:jc w:val="center"/>
              <w:rPr>
                <w:rFonts w:asciiTheme="minorHAnsi" w:hAnsiTheme="minorHAnsi" w:cstheme="minorHAnsi"/>
                <w:bCs/>
                <w:sz w:val="20"/>
                <w:szCs w:val="20"/>
              </w:rPr>
            </w:pPr>
            <w:r>
              <w:rPr>
                <w:rFonts w:asciiTheme="minorHAnsi" w:hAnsiTheme="minorHAnsi" w:cstheme="minorHAnsi"/>
                <w:bCs/>
                <w:sz w:val="20"/>
                <w:szCs w:val="20"/>
              </w:rPr>
              <w:t>15.0</w:t>
            </w:r>
          </w:p>
        </w:tc>
        <w:tc>
          <w:tcPr>
            <w:tcW w:w="1234" w:type="dxa"/>
            <w:vAlign w:val="center"/>
          </w:tcPr>
          <w:p w14:paraId="37B296FD" w14:textId="1B33C21F" w:rsidR="008A5729" w:rsidRDefault="008A5729" w:rsidP="00CA75C2">
            <w:pPr>
              <w:jc w:val="center"/>
              <w:rPr>
                <w:rFonts w:asciiTheme="minorHAnsi" w:hAnsiTheme="minorHAnsi" w:cstheme="minorHAnsi"/>
                <w:bCs/>
                <w:sz w:val="20"/>
                <w:szCs w:val="20"/>
              </w:rPr>
            </w:pPr>
            <w:r>
              <w:rPr>
                <w:rFonts w:asciiTheme="minorHAnsi" w:hAnsiTheme="minorHAnsi" w:cstheme="minorHAnsi"/>
                <w:bCs/>
                <w:sz w:val="20"/>
                <w:szCs w:val="20"/>
              </w:rPr>
              <w:t>18.0</w:t>
            </w:r>
          </w:p>
        </w:tc>
        <w:tc>
          <w:tcPr>
            <w:tcW w:w="1184" w:type="dxa"/>
            <w:vAlign w:val="center"/>
          </w:tcPr>
          <w:p w14:paraId="7708C99F" w14:textId="299666AA" w:rsidR="008A5729"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21.0</w:t>
            </w:r>
          </w:p>
        </w:tc>
        <w:tc>
          <w:tcPr>
            <w:tcW w:w="1255" w:type="dxa"/>
            <w:vAlign w:val="center"/>
          </w:tcPr>
          <w:p w14:paraId="7C7607AA" w14:textId="1C34886E" w:rsidR="008A5729"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24.0</w:t>
            </w:r>
          </w:p>
        </w:tc>
      </w:tr>
      <w:tr w:rsidR="00006E0A" w14:paraId="30D0EA06" w14:textId="57111272" w:rsidTr="00006E0A">
        <w:trPr>
          <w:trHeight w:val="259"/>
          <w:jc w:val="center"/>
        </w:trPr>
        <w:tc>
          <w:tcPr>
            <w:tcW w:w="1440" w:type="dxa"/>
            <w:vMerge w:val="restart"/>
            <w:vAlign w:val="center"/>
          </w:tcPr>
          <w:p w14:paraId="3F3C01B9" w14:textId="158E33C4" w:rsidR="00006E0A" w:rsidRDefault="00006E0A" w:rsidP="00CA75C2">
            <w:pPr>
              <w:rPr>
                <w:rFonts w:asciiTheme="minorHAnsi" w:hAnsiTheme="minorHAnsi" w:cstheme="minorHAnsi"/>
                <w:bCs/>
                <w:sz w:val="20"/>
                <w:szCs w:val="20"/>
              </w:rPr>
            </w:pPr>
            <w:r>
              <w:rPr>
                <w:rFonts w:asciiTheme="minorHAnsi" w:hAnsiTheme="minorHAnsi" w:cstheme="minorHAnsi"/>
                <w:bCs/>
                <w:sz w:val="20"/>
                <w:szCs w:val="20"/>
              </w:rPr>
              <w:t>Applicability</w:t>
            </w:r>
          </w:p>
        </w:tc>
        <w:tc>
          <w:tcPr>
            <w:tcW w:w="1170" w:type="dxa"/>
            <w:vAlign w:val="center"/>
          </w:tcPr>
          <w:p w14:paraId="3CE3DA07" w14:textId="77777777"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PC2 IMD2</w:t>
            </w:r>
          </w:p>
          <w:p w14:paraId="7C1AF25E" w14:textId="1C244E1F"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1FE1A931" w14:textId="77777777"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PC2 IMD3</w:t>
            </w:r>
          </w:p>
          <w:p w14:paraId="1769BE05" w14:textId="73F5B237"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37C9FDCC" w14:textId="77777777"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PC1.5 IMD3</w:t>
            </w:r>
          </w:p>
          <w:p w14:paraId="49874D5A" w14:textId="6B3452F7"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430DE991" w14:textId="77777777"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PC1.5 IMD4</w:t>
            </w:r>
          </w:p>
          <w:p w14:paraId="3179686F" w14:textId="3E7141F0"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50848660" w14:textId="77777777"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PC1.5 IMD5</w:t>
            </w:r>
          </w:p>
          <w:p w14:paraId="03F52F41" w14:textId="36111212"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184" w:type="dxa"/>
            <w:vAlign w:val="center"/>
          </w:tcPr>
          <w:p w14:paraId="5740CF37" w14:textId="19FBA898"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PC1.5 IMD4 3Tx</w:t>
            </w:r>
          </w:p>
        </w:tc>
        <w:tc>
          <w:tcPr>
            <w:tcW w:w="1255" w:type="dxa"/>
            <w:vAlign w:val="center"/>
          </w:tcPr>
          <w:p w14:paraId="44FD8BD6" w14:textId="1760781C"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PC1.5 IMD5 3Tx</w:t>
            </w:r>
          </w:p>
        </w:tc>
      </w:tr>
      <w:tr w:rsidR="00006E0A" w14:paraId="2C279AD3" w14:textId="4DEA6436" w:rsidTr="00006E0A">
        <w:trPr>
          <w:trHeight w:val="259"/>
          <w:jc w:val="center"/>
        </w:trPr>
        <w:tc>
          <w:tcPr>
            <w:tcW w:w="1440" w:type="dxa"/>
            <w:vMerge/>
            <w:vAlign w:val="center"/>
          </w:tcPr>
          <w:p w14:paraId="59AEB4FB" w14:textId="6C5FF076" w:rsidR="00006E0A" w:rsidRDefault="00006E0A" w:rsidP="00CA75C2">
            <w:pPr>
              <w:rPr>
                <w:rFonts w:asciiTheme="minorHAnsi" w:hAnsiTheme="minorHAnsi" w:cstheme="minorHAnsi"/>
                <w:bCs/>
                <w:sz w:val="20"/>
                <w:szCs w:val="20"/>
              </w:rPr>
            </w:pPr>
          </w:p>
        </w:tc>
        <w:tc>
          <w:tcPr>
            <w:tcW w:w="1170" w:type="dxa"/>
            <w:vAlign w:val="center"/>
          </w:tcPr>
          <w:p w14:paraId="1E61E1FE" w14:textId="3798DBB3" w:rsidR="00006E0A" w:rsidRDefault="00006E0A" w:rsidP="00CA75C2">
            <w:pPr>
              <w:jc w:val="center"/>
              <w:rPr>
                <w:rFonts w:asciiTheme="minorHAnsi" w:hAnsiTheme="minorHAnsi" w:cstheme="minorHAnsi"/>
                <w:bCs/>
                <w:sz w:val="20"/>
                <w:szCs w:val="20"/>
              </w:rPr>
            </w:pPr>
          </w:p>
        </w:tc>
        <w:tc>
          <w:tcPr>
            <w:tcW w:w="1234" w:type="dxa"/>
            <w:vAlign w:val="center"/>
          </w:tcPr>
          <w:p w14:paraId="54A8E38C" w14:textId="77777777"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PC1.5 IMD2</w:t>
            </w:r>
          </w:p>
          <w:p w14:paraId="271358FC" w14:textId="36F00419"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604A1F94" w14:textId="77777777"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PC2 IMD4</w:t>
            </w:r>
          </w:p>
          <w:p w14:paraId="6DC34564" w14:textId="7F7BDFDE"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5ED84748" w14:textId="77777777"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PC2 IMD5</w:t>
            </w:r>
          </w:p>
          <w:p w14:paraId="657FE59F" w14:textId="03121451"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756C0C75" w14:textId="24E6F2E6"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PC1.5 IMD3 3Tx</w:t>
            </w:r>
          </w:p>
        </w:tc>
        <w:tc>
          <w:tcPr>
            <w:tcW w:w="1184" w:type="dxa"/>
            <w:vAlign w:val="center"/>
          </w:tcPr>
          <w:p w14:paraId="5E17D5EB" w14:textId="77777777" w:rsidR="00006E0A" w:rsidRDefault="00006E0A" w:rsidP="00CA75C2">
            <w:pPr>
              <w:jc w:val="center"/>
              <w:rPr>
                <w:rFonts w:asciiTheme="minorHAnsi" w:hAnsiTheme="minorHAnsi" w:cstheme="minorHAnsi"/>
                <w:bCs/>
                <w:sz w:val="20"/>
                <w:szCs w:val="20"/>
              </w:rPr>
            </w:pPr>
          </w:p>
        </w:tc>
        <w:tc>
          <w:tcPr>
            <w:tcW w:w="1255" w:type="dxa"/>
            <w:vAlign w:val="center"/>
          </w:tcPr>
          <w:p w14:paraId="341352CB" w14:textId="77777777" w:rsidR="00006E0A" w:rsidRDefault="00006E0A" w:rsidP="00CA75C2">
            <w:pPr>
              <w:jc w:val="center"/>
              <w:rPr>
                <w:rFonts w:asciiTheme="minorHAnsi" w:hAnsiTheme="minorHAnsi" w:cstheme="minorHAnsi"/>
                <w:bCs/>
                <w:sz w:val="20"/>
                <w:szCs w:val="20"/>
              </w:rPr>
            </w:pPr>
          </w:p>
        </w:tc>
      </w:tr>
      <w:tr w:rsidR="00006E0A" w14:paraId="2985C5EA" w14:textId="645C1427" w:rsidTr="00006E0A">
        <w:trPr>
          <w:trHeight w:val="259"/>
          <w:jc w:val="center"/>
        </w:trPr>
        <w:tc>
          <w:tcPr>
            <w:tcW w:w="1440" w:type="dxa"/>
            <w:vMerge/>
            <w:vAlign w:val="center"/>
          </w:tcPr>
          <w:p w14:paraId="066B6A6C" w14:textId="0018D05A" w:rsidR="00006E0A" w:rsidRDefault="00006E0A" w:rsidP="00CA75C2">
            <w:pPr>
              <w:rPr>
                <w:rFonts w:asciiTheme="minorHAnsi" w:hAnsiTheme="minorHAnsi" w:cstheme="minorHAnsi"/>
                <w:bCs/>
                <w:sz w:val="20"/>
                <w:szCs w:val="20"/>
              </w:rPr>
            </w:pPr>
          </w:p>
        </w:tc>
        <w:tc>
          <w:tcPr>
            <w:tcW w:w="1170" w:type="dxa"/>
            <w:vAlign w:val="center"/>
          </w:tcPr>
          <w:p w14:paraId="61DE5593" w14:textId="7E312D2D" w:rsidR="00006E0A" w:rsidRDefault="00006E0A" w:rsidP="00CA75C2">
            <w:pPr>
              <w:jc w:val="center"/>
              <w:rPr>
                <w:rFonts w:asciiTheme="minorHAnsi" w:hAnsiTheme="minorHAnsi" w:cstheme="minorHAnsi"/>
                <w:bCs/>
                <w:sz w:val="20"/>
                <w:szCs w:val="20"/>
              </w:rPr>
            </w:pPr>
          </w:p>
        </w:tc>
        <w:tc>
          <w:tcPr>
            <w:tcW w:w="1234" w:type="dxa"/>
            <w:vAlign w:val="center"/>
          </w:tcPr>
          <w:p w14:paraId="1A123563" w14:textId="77777777" w:rsidR="00006E0A" w:rsidRDefault="00006E0A" w:rsidP="00CA75C2">
            <w:pPr>
              <w:jc w:val="center"/>
              <w:rPr>
                <w:rFonts w:asciiTheme="minorHAnsi" w:hAnsiTheme="minorHAnsi" w:cstheme="minorHAnsi"/>
                <w:bCs/>
                <w:sz w:val="20"/>
                <w:szCs w:val="20"/>
              </w:rPr>
            </w:pPr>
          </w:p>
        </w:tc>
        <w:tc>
          <w:tcPr>
            <w:tcW w:w="1234" w:type="dxa"/>
            <w:vAlign w:val="center"/>
          </w:tcPr>
          <w:p w14:paraId="6B4CD650" w14:textId="77777777" w:rsidR="00006E0A" w:rsidRDefault="00006E0A" w:rsidP="00CA75C2">
            <w:pPr>
              <w:jc w:val="center"/>
              <w:rPr>
                <w:rFonts w:asciiTheme="minorHAnsi" w:hAnsiTheme="minorHAnsi" w:cstheme="minorHAnsi"/>
                <w:bCs/>
                <w:sz w:val="20"/>
                <w:szCs w:val="20"/>
              </w:rPr>
            </w:pPr>
          </w:p>
        </w:tc>
        <w:tc>
          <w:tcPr>
            <w:tcW w:w="1234" w:type="dxa"/>
            <w:vAlign w:val="center"/>
          </w:tcPr>
          <w:p w14:paraId="62A33FFA" w14:textId="4346BEA2" w:rsidR="00006E0A" w:rsidRDefault="00006E0A" w:rsidP="00CA75C2">
            <w:pPr>
              <w:jc w:val="center"/>
              <w:rPr>
                <w:rFonts w:asciiTheme="minorHAnsi" w:hAnsiTheme="minorHAnsi" w:cstheme="minorHAnsi"/>
                <w:bCs/>
                <w:sz w:val="20"/>
                <w:szCs w:val="20"/>
              </w:rPr>
            </w:pPr>
            <w:r>
              <w:rPr>
                <w:rFonts w:asciiTheme="minorHAnsi" w:hAnsiTheme="minorHAnsi" w:cstheme="minorHAnsi"/>
                <w:bCs/>
                <w:sz w:val="20"/>
                <w:szCs w:val="20"/>
              </w:rPr>
              <w:t>PC1.5 IMD2 3Tx</w:t>
            </w:r>
          </w:p>
        </w:tc>
        <w:tc>
          <w:tcPr>
            <w:tcW w:w="1234" w:type="dxa"/>
            <w:vAlign w:val="center"/>
          </w:tcPr>
          <w:p w14:paraId="67E74816" w14:textId="77777777" w:rsidR="00006E0A" w:rsidRDefault="00006E0A" w:rsidP="00CA75C2">
            <w:pPr>
              <w:jc w:val="center"/>
              <w:rPr>
                <w:rFonts w:asciiTheme="minorHAnsi" w:hAnsiTheme="minorHAnsi" w:cstheme="minorHAnsi"/>
                <w:bCs/>
                <w:sz w:val="20"/>
                <w:szCs w:val="20"/>
              </w:rPr>
            </w:pPr>
          </w:p>
        </w:tc>
        <w:tc>
          <w:tcPr>
            <w:tcW w:w="1184" w:type="dxa"/>
            <w:vAlign w:val="center"/>
          </w:tcPr>
          <w:p w14:paraId="038981F7" w14:textId="77777777" w:rsidR="00006E0A" w:rsidRDefault="00006E0A" w:rsidP="00CA75C2">
            <w:pPr>
              <w:jc w:val="center"/>
              <w:rPr>
                <w:rFonts w:asciiTheme="minorHAnsi" w:hAnsiTheme="minorHAnsi" w:cstheme="minorHAnsi"/>
                <w:bCs/>
                <w:sz w:val="20"/>
                <w:szCs w:val="20"/>
              </w:rPr>
            </w:pPr>
          </w:p>
        </w:tc>
        <w:tc>
          <w:tcPr>
            <w:tcW w:w="1255" w:type="dxa"/>
            <w:vAlign w:val="center"/>
          </w:tcPr>
          <w:p w14:paraId="3B7E1747" w14:textId="77777777" w:rsidR="00006E0A" w:rsidRDefault="00006E0A" w:rsidP="00CA75C2">
            <w:pPr>
              <w:jc w:val="center"/>
              <w:rPr>
                <w:rFonts w:asciiTheme="minorHAnsi" w:hAnsiTheme="minorHAnsi" w:cstheme="minorHAnsi"/>
                <w:bCs/>
                <w:sz w:val="20"/>
                <w:szCs w:val="20"/>
              </w:rPr>
            </w:pPr>
          </w:p>
        </w:tc>
      </w:tr>
    </w:tbl>
    <w:p w14:paraId="3080CC2A" w14:textId="77777777" w:rsidR="00E70F66" w:rsidRDefault="00E70F66" w:rsidP="00684E72">
      <w:pPr>
        <w:jc w:val="both"/>
        <w:rPr>
          <w:rFonts w:ascii="Arial" w:hAnsi="Arial" w:cs="Arial"/>
          <w:sz w:val="20"/>
          <w:szCs w:val="20"/>
        </w:rPr>
      </w:pPr>
    </w:p>
    <w:p w14:paraId="16A9FF1A" w14:textId="5C3D888A" w:rsidR="00CB3BB9" w:rsidRDefault="00006E0A" w:rsidP="00006E0A">
      <w:pPr>
        <w:spacing w:after="120"/>
        <w:jc w:val="center"/>
        <w:rPr>
          <w:rFonts w:ascii="Arial" w:hAnsi="Arial" w:cs="Arial"/>
          <w:sz w:val="20"/>
          <w:szCs w:val="20"/>
        </w:rPr>
      </w:pPr>
      <w:r w:rsidRPr="0020414A">
        <w:rPr>
          <w:rFonts w:ascii="Arial" w:hAnsi="Arial" w:cs="Arial"/>
          <w:b/>
          <w:bCs/>
          <w:sz w:val="20"/>
          <w:szCs w:val="20"/>
        </w:rPr>
        <w:t>Table 2.</w:t>
      </w:r>
      <w:r>
        <w:rPr>
          <w:rFonts w:ascii="Arial" w:hAnsi="Arial" w:cs="Arial"/>
          <w:b/>
          <w:bCs/>
          <w:sz w:val="20"/>
          <w:szCs w:val="20"/>
        </w:rPr>
        <w:t>7</w:t>
      </w:r>
      <w:r w:rsidRPr="0020414A">
        <w:rPr>
          <w:rFonts w:ascii="Arial" w:hAnsi="Arial" w:cs="Arial"/>
          <w:b/>
          <w:bCs/>
          <w:sz w:val="20"/>
          <w:szCs w:val="20"/>
        </w:rPr>
        <w:t xml:space="preserve"> </w:t>
      </w:r>
      <w:r>
        <w:rPr>
          <w:rFonts w:ascii="Arial" w:hAnsi="Arial" w:cs="Arial"/>
          <w:b/>
          <w:bCs/>
          <w:sz w:val="20"/>
          <w:szCs w:val="20"/>
        </w:rPr>
        <w:t>Proposed LUTs for 2UL IMD MSD</w:t>
      </w:r>
      <w:r>
        <w:rPr>
          <w:rFonts w:ascii="Arial" w:hAnsi="Arial" w:cs="Arial"/>
          <w:b/>
          <w:sz w:val="20"/>
          <w:szCs w:val="20"/>
        </w:rPr>
        <w:t xml:space="preserve"> </w:t>
      </w:r>
    </w:p>
    <w:p w14:paraId="42ABEEEC" w14:textId="77777777" w:rsidR="00006E0A" w:rsidRDefault="00006E0A" w:rsidP="00006E0A">
      <w:pPr>
        <w:jc w:val="both"/>
        <w:rPr>
          <w:rFonts w:ascii="Arial" w:hAnsi="Arial" w:cs="Arial"/>
          <w:sz w:val="20"/>
          <w:szCs w:val="20"/>
        </w:rPr>
      </w:pPr>
    </w:p>
    <w:p w14:paraId="1B399A4E" w14:textId="6ACEA3D8" w:rsidR="00006E0A" w:rsidRDefault="00006E0A" w:rsidP="0020414A">
      <w:pPr>
        <w:spacing w:after="120"/>
        <w:jc w:val="both"/>
        <w:rPr>
          <w:rFonts w:ascii="Arial" w:hAnsi="Arial" w:cs="Arial"/>
          <w:sz w:val="20"/>
          <w:szCs w:val="20"/>
        </w:rPr>
      </w:pPr>
      <w:r w:rsidRPr="00001CDB">
        <w:rPr>
          <w:rFonts w:ascii="Arial" w:hAnsi="Arial" w:cs="Arial"/>
          <w:b/>
          <w:bCs/>
          <w:i/>
          <w:iCs/>
          <w:sz w:val="20"/>
          <w:szCs w:val="20"/>
        </w:rPr>
        <w:t xml:space="preserve">Proposal </w:t>
      </w:r>
      <w:r>
        <w:rPr>
          <w:rFonts w:ascii="Arial" w:hAnsi="Arial" w:cs="Arial"/>
          <w:b/>
          <w:bCs/>
          <w:i/>
          <w:iCs/>
          <w:sz w:val="20"/>
          <w:szCs w:val="20"/>
        </w:rPr>
        <w:t>2</w:t>
      </w:r>
      <w:r w:rsidRPr="00001CDB">
        <w:rPr>
          <w:rFonts w:ascii="Arial" w:hAnsi="Arial" w:cs="Arial"/>
          <w:i/>
          <w:iCs/>
          <w:sz w:val="20"/>
          <w:szCs w:val="20"/>
        </w:rPr>
        <w:t xml:space="preserve">: </w:t>
      </w:r>
      <w:r>
        <w:rPr>
          <w:rFonts w:ascii="Arial" w:hAnsi="Arial" w:cs="Arial"/>
          <w:i/>
          <w:iCs/>
          <w:sz w:val="20"/>
          <w:szCs w:val="20"/>
        </w:rPr>
        <w:t xml:space="preserve">RAN4 to take </w:t>
      </w:r>
      <w:r w:rsidR="009207AC">
        <w:rPr>
          <w:rFonts w:ascii="Arial" w:hAnsi="Arial" w:cs="Arial"/>
          <w:i/>
          <w:iCs/>
          <w:sz w:val="20"/>
          <w:szCs w:val="20"/>
        </w:rPr>
        <w:t xml:space="preserve">the </w:t>
      </w:r>
      <w:r>
        <w:rPr>
          <w:rFonts w:ascii="Arial" w:hAnsi="Arial" w:cs="Arial"/>
          <w:i/>
          <w:iCs/>
          <w:sz w:val="20"/>
          <w:szCs w:val="20"/>
        </w:rPr>
        <w:t xml:space="preserve">LUT arrangement in Table 2.7 into consideration for </w:t>
      </w:r>
      <w:r w:rsidR="00684E72">
        <w:rPr>
          <w:rFonts w:ascii="Arial" w:hAnsi="Arial" w:cs="Arial"/>
          <w:i/>
          <w:iCs/>
          <w:sz w:val="20"/>
          <w:szCs w:val="20"/>
        </w:rPr>
        <w:t>HPUE 2UL IMD self-interference MSD.</w:t>
      </w:r>
    </w:p>
    <w:p w14:paraId="62E46D59" w14:textId="77777777" w:rsidR="00006E0A" w:rsidRDefault="00006E0A" w:rsidP="00684E72">
      <w:pPr>
        <w:jc w:val="both"/>
        <w:rPr>
          <w:rFonts w:ascii="Arial" w:hAnsi="Arial" w:cs="Arial"/>
          <w:sz w:val="20"/>
          <w:szCs w:val="20"/>
        </w:rPr>
      </w:pPr>
    </w:p>
    <w:p w14:paraId="75D613E5" w14:textId="4A8D3B10" w:rsidR="00EF6A77" w:rsidRDefault="00EF6A77" w:rsidP="0020414A">
      <w:pPr>
        <w:spacing w:after="120"/>
        <w:jc w:val="both"/>
        <w:rPr>
          <w:rFonts w:ascii="Arial" w:hAnsi="Arial" w:cs="Arial"/>
          <w:sz w:val="20"/>
          <w:szCs w:val="20"/>
        </w:rPr>
      </w:pPr>
      <w:r w:rsidRPr="00001CDB">
        <w:rPr>
          <w:rFonts w:ascii="Arial" w:hAnsi="Arial" w:cs="Arial"/>
          <w:b/>
          <w:bCs/>
          <w:i/>
          <w:iCs/>
          <w:sz w:val="20"/>
          <w:szCs w:val="20"/>
        </w:rPr>
        <w:t xml:space="preserve">Proposal </w:t>
      </w:r>
      <w:r>
        <w:rPr>
          <w:rFonts w:ascii="Arial" w:hAnsi="Arial" w:cs="Arial"/>
          <w:b/>
          <w:bCs/>
          <w:i/>
          <w:iCs/>
          <w:sz w:val="20"/>
          <w:szCs w:val="20"/>
        </w:rPr>
        <w:t>3</w:t>
      </w:r>
      <w:r w:rsidRPr="00001CDB">
        <w:rPr>
          <w:rFonts w:ascii="Arial" w:hAnsi="Arial" w:cs="Arial"/>
          <w:i/>
          <w:iCs/>
          <w:sz w:val="20"/>
          <w:szCs w:val="20"/>
        </w:rPr>
        <w:t xml:space="preserve">: </w:t>
      </w:r>
      <w:r>
        <w:rPr>
          <w:rFonts w:ascii="Arial" w:hAnsi="Arial" w:cs="Arial"/>
          <w:i/>
          <w:iCs/>
          <w:sz w:val="20"/>
          <w:szCs w:val="20"/>
        </w:rPr>
        <w:t>For PC1.5 combinations, only (26dBm + 26dBm) UL configuration is applied for MSD verifications.</w:t>
      </w:r>
    </w:p>
    <w:p w14:paraId="3EA2358C" w14:textId="77777777" w:rsidR="00EF6A77" w:rsidRDefault="00EF6A77" w:rsidP="00EF6A77">
      <w:pPr>
        <w:jc w:val="both"/>
        <w:rPr>
          <w:rFonts w:ascii="Arial" w:hAnsi="Arial" w:cs="Arial"/>
          <w:sz w:val="20"/>
          <w:szCs w:val="20"/>
        </w:rPr>
      </w:pPr>
    </w:p>
    <w:p w14:paraId="03067349" w14:textId="361C46D4" w:rsidR="0020414A" w:rsidRDefault="00006E0A" w:rsidP="0020414A">
      <w:pPr>
        <w:spacing w:after="120"/>
        <w:jc w:val="both"/>
        <w:rPr>
          <w:rFonts w:ascii="Arial" w:hAnsi="Arial" w:cs="Arial"/>
          <w:sz w:val="20"/>
          <w:szCs w:val="20"/>
        </w:rPr>
      </w:pPr>
      <w:r>
        <w:rPr>
          <w:rFonts w:ascii="Arial" w:hAnsi="Arial" w:cs="Arial"/>
          <w:sz w:val="20"/>
          <w:szCs w:val="20"/>
        </w:rPr>
        <w:t xml:space="preserve">Notice that the above analysis is for 2UL/2DL HPUE self-interference only. For 2UL IMD interference to the third DL band, further analysis is required before the LUT arrangement can be concluded. </w:t>
      </w:r>
    </w:p>
    <w:p w14:paraId="7B2BB3CC" w14:textId="77777777" w:rsidR="000965C8" w:rsidRDefault="000965C8" w:rsidP="000965C8">
      <w:pPr>
        <w:jc w:val="both"/>
        <w:rPr>
          <w:rFonts w:ascii="Arial" w:hAnsi="Arial" w:cs="Arial"/>
          <w:sz w:val="20"/>
          <w:szCs w:val="20"/>
        </w:rPr>
      </w:pPr>
    </w:p>
    <w:p w14:paraId="6257FBE9" w14:textId="6E53561C" w:rsidR="00A03ADA" w:rsidRDefault="00684E72" w:rsidP="0020414A">
      <w:pPr>
        <w:spacing w:after="120"/>
        <w:jc w:val="both"/>
        <w:rPr>
          <w:rFonts w:ascii="Arial" w:hAnsi="Arial" w:cs="Arial"/>
          <w:sz w:val="20"/>
          <w:szCs w:val="20"/>
        </w:rPr>
      </w:pPr>
      <w:r>
        <w:rPr>
          <w:rFonts w:ascii="Arial" w:hAnsi="Arial" w:cs="Arial"/>
          <w:b/>
          <w:bCs/>
          <w:i/>
          <w:iCs/>
          <w:sz w:val="20"/>
          <w:szCs w:val="20"/>
        </w:rPr>
        <w:t>Observation</w:t>
      </w:r>
      <w:r w:rsidR="000965C8" w:rsidRPr="000965C8">
        <w:rPr>
          <w:rFonts w:ascii="Arial" w:hAnsi="Arial" w:cs="Arial"/>
          <w:b/>
          <w:bCs/>
          <w:i/>
          <w:iCs/>
          <w:sz w:val="20"/>
          <w:szCs w:val="20"/>
        </w:rPr>
        <w:t xml:space="preserve"> </w:t>
      </w:r>
      <w:r>
        <w:rPr>
          <w:rFonts w:ascii="Arial" w:hAnsi="Arial" w:cs="Arial"/>
          <w:b/>
          <w:bCs/>
          <w:i/>
          <w:iCs/>
          <w:sz w:val="20"/>
          <w:szCs w:val="20"/>
        </w:rPr>
        <w:t>3</w:t>
      </w:r>
      <w:r w:rsidR="000965C8" w:rsidRPr="000965C8">
        <w:rPr>
          <w:rFonts w:ascii="Arial" w:hAnsi="Arial" w:cs="Arial"/>
          <w:i/>
          <w:iCs/>
          <w:sz w:val="20"/>
          <w:szCs w:val="20"/>
        </w:rPr>
        <w:t xml:space="preserve">: </w:t>
      </w:r>
      <w:r w:rsidRPr="00684E72">
        <w:rPr>
          <w:rFonts w:ascii="Arial" w:hAnsi="Arial" w:cs="Arial"/>
          <w:i/>
          <w:iCs/>
          <w:sz w:val="20"/>
          <w:szCs w:val="20"/>
        </w:rPr>
        <w:t>For 2UL IMD interference to the third DL band,</w:t>
      </w:r>
      <w:r>
        <w:rPr>
          <w:rFonts w:ascii="Arial" w:hAnsi="Arial" w:cs="Arial"/>
          <w:i/>
          <w:iCs/>
          <w:sz w:val="20"/>
          <w:szCs w:val="20"/>
        </w:rPr>
        <w:t xml:space="preserve"> the HPUE MSD impact may not be the same as self-band interference and</w:t>
      </w:r>
      <w:r w:rsidRPr="00684E72">
        <w:rPr>
          <w:rFonts w:ascii="Arial" w:hAnsi="Arial" w:cs="Arial"/>
          <w:i/>
          <w:iCs/>
          <w:sz w:val="20"/>
          <w:szCs w:val="20"/>
        </w:rPr>
        <w:t xml:space="preserve"> further analysis is required before the LUT arrangement can be concluded.</w:t>
      </w:r>
      <w:r w:rsidR="00CF03F3">
        <w:rPr>
          <w:rFonts w:ascii="Arial" w:hAnsi="Arial" w:cs="Arial"/>
          <w:sz w:val="20"/>
          <w:szCs w:val="20"/>
        </w:rPr>
        <w:t xml:space="preserve"> </w:t>
      </w:r>
      <w:r w:rsidR="00A03ADA">
        <w:rPr>
          <w:rFonts w:ascii="Arial" w:hAnsi="Arial" w:cs="Arial"/>
          <w:sz w:val="20"/>
          <w:szCs w:val="20"/>
        </w:rPr>
        <w:t xml:space="preserve"> </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609043BD" w:rsidR="006D7B72" w:rsidRPr="00BA50B0" w:rsidRDefault="00684E72" w:rsidP="00C358C6">
      <w:pPr>
        <w:spacing w:after="120"/>
        <w:jc w:val="both"/>
        <w:rPr>
          <w:rFonts w:ascii="Arial" w:hAnsi="Arial" w:cs="Arial"/>
          <w:bCs/>
          <w:sz w:val="20"/>
          <w:szCs w:val="20"/>
        </w:rPr>
      </w:pPr>
      <w:r>
        <w:rPr>
          <w:rFonts w:ascii="Arial" w:hAnsi="Arial" w:cs="Arial"/>
          <w:sz w:val="20"/>
          <w:szCs w:val="20"/>
        </w:rPr>
        <w:t xml:space="preserve">In this contribution, we provide our maximum </w:t>
      </w:r>
      <w:r w:rsidRPr="00422611">
        <w:rPr>
          <w:rFonts w:ascii="Arial" w:hAnsi="Arial" w:cs="Arial"/>
          <w:sz w:val="20"/>
          <w:szCs w:val="20"/>
        </w:rPr>
        <w:sym w:font="Symbol" w:char="F044"/>
      </w:r>
      <w:r w:rsidRPr="00422611">
        <w:rPr>
          <w:rFonts w:ascii="Arial" w:hAnsi="Arial" w:cs="Arial"/>
          <w:sz w:val="20"/>
          <w:szCs w:val="20"/>
        </w:rPr>
        <w:t>PCx</w:t>
      </w:r>
      <w:r>
        <w:rPr>
          <w:rFonts w:ascii="Arial" w:hAnsi="Arial" w:cs="Arial"/>
          <w:sz w:val="20"/>
          <w:szCs w:val="20"/>
        </w:rPr>
        <w:t xml:space="preserve"> analysis on HPUE 2UL IMD MSD for </w:t>
      </w:r>
      <w:r w:rsidRPr="00457197">
        <w:rPr>
          <w:rFonts w:ascii="Arial" w:hAnsi="Arial" w:cs="Arial"/>
          <w:sz w:val="20"/>
          <w:szCs w:val="20"/>
        </w:rPr>
        <w:t>PC2 with (23dBm + 23dBm), PC1.5 with (26dBm + 26dBm), and (23dBm + 29dBm) by taking into account better PA linearity for PC2 PA than PC3 PA and share our view on the number of LUTs required to cover all cases.</w:t>
      </w:r>
      <w:r>
        <w:rPr>
          <w:rFonts w:ascii="Arial" w:hAnsi="Arial" w:cs="Arial"/>
          <w:sz w:val="20"/>
          <w:szCs w:val="20"/>
        </w:rPr>
        <w:t xml:space="preserve"> We also look into the MSD difference between 1Tx and 2Tx implementations for PC2 FDD band UL using PC1.5 CA_n3A-n78A as an example band combination for the analysis.</w:t>
      </w:r>
    </w:p>
    <w:p w14:paraId="284501E7" w14:textId="77777777" w:rsidR="00DB0BC8" w:rsidRDefault="00DB0BC8" w:rsidP="00DB0BC8">
      <w:pPr>
        <w:jc w:val="both"/>
        <w:rPr>
          <w:rFonts w:ascii="Arial" w:hAnsi="Arial" w:cs="Arial"/>
          <w:sz w:val="20"/>
          <w:szCs w:val="20"/>
          <w:lang w:val="en-GB"/>
        </w:rPr>
      </w:pPr>
    </w:p>
    <w:p w14:paraId="696161FD" w14:textId="4F109957" w:rsidR="007F7AE6" w:rsidRPr="00191285" w:rsidRDefault="00684E72" w:rsidP="007F7AE6">
      <w:pPr>
        <w:spacing w:after="120"/>
        <w:jc w:val="both"/>
        <w:rPr>
          <w:rFonts w:ascii="Arial" w:hAnsi="Arial" w:cs="Arial"/>
          <w:bCs/>
          <w:i/>
          <w:iCs/>
          <w:sz w:val="20"/>
          <w:szCs w:val="20"/>
        </w:rPr>
      </w:pPr>
      <w:r>
        <w:rPr>
          <w:rFonts w:ascii="Arial" w:hAnsi="Arial" w:cs="Arial"/>
          <w:b/>
          <w:bCs/>
          <w:i/>
          <w:iCs/>
          <w:sz w:val="20"/>
          <w:szCs w:val="20"/>
        </w:rPr>
        <w:t>Observation 1</w:t>
      </w:r>
      <w:r w:rsidRPr="007D637A">
        <w:rPr>
          <w:rFonts w:ascii="Arial" w:hAnsi="Arial" w:cs="Arial"/>
          <w:i/>
          <w:iCs/>
          <w:sz w:val="20"/>
          <w:szCs w:val="20"/>
        </w:rPr>
        <w:t xml:space="preserve">: </w:t>
      </w:r>
      <w:r>
        <w:rPr>
          <w:rFonts w:ascii="Arial" w:hAnsi="Arial" w:cs="Arial"/>
          <w:i/>
          <w:iCs/>
          <w:sz w:val="20"/>
          <w:szCs w:val="20"/>
        </w:rPr>
        <w:t>2UL IMD MSD difference between 1Tx and 2Tx PC2 UL can be quite substantial which shall be differentiated with different LUTs.</w:t>
      </w:r>
    </w:p>
    <w:p w14:paraId="57F90F22" w14:textId="77777777" w:rsidR="007F7AE6" w:rsidRDefault="007F7AE6" w:rsidP="007F7AE6">
      <w:pPr>
        <w:jc w:val="both"/>
        <w:rPr>
          <w:rFonts w:ascii="Arial" w:hAnsi="Arial" w:cs="Arial"/>
          <w:bCs/>
          <w:sz w:val="20"/>
          <w:szCs w:val="20"/>
        </w:rPr>
      </w:pPr>
    </w:p>
    <w:p w14:paraId="6DA0367A" w14:textId="065471FF" w:rsidR="000965C8" w:rsidRPr="00191285" w:rsidRDefault="00684E72" w:rsidP="007F7AE6">
      <w:pPr>
        <w:spacing w:after="120"/>
        <w:jc w:val="both"/>
        <w:rPr>
          <w:rFonts w:ascii="Arial" w:hAnsi="Arial" w:cs="Arial"/>
          <w:bCs/>
          <w:i/>
          <w:iCs/>
          <w:sz w:val="20"/>
          <w:szCs w:val="20"/>
        </w:rPr>
      </w:pPr>
      <w:r>
        <w:rPr>
          <w:rFonts w:ascii="Arial" w:hAnsi="Arial" w:cs="Arial"/>
          <w:b/>
          <w:bCs/>
          <w:i/>
          <w:iCs/>
          <w:sz w:val="20"/>
          <w:szCs w:val="20"/>
        </w:rPr>
        <w:t>Observation 2</w:t>
      </w:r>
      <w:r w:rsidRPr="007D637A">
        <w:rPr>
          <w:rFonts w:ascii="Arial" w:hAnsi="Arial" w:cs="Arial"/>
          <w:i/>
          <w:iCs/>
          <w:sz w:val="20"/>
          <w:szCs w:val="20"/>
        </w:rPr>
        <w:t xml:space="preserve">: </w:t>
      </w:r>
      <w:r>
        <w:rPr>
          <w:rFonts w:ascii="Arial" w:hAnsi="Arial" w:cs="Arial"/>
          <w:i/>
          <w:iCs/>
          <w:sz w:val="20"/>
          <w:szCs w:val="20"/>
        </w:rPr>
        <w:t xml:space="preserve">There would be no MSD difference between </w:t>
      </w:r>
      <w:r w:rsidRPr="00761019">
        <w:rPr>
          <w:rFonts w:ascii="Arial" w:hAnsi="Arial" w:cs="Arial"/>
          <w:i/>
          <w:iCs/>
          <w:sz w:val="20"/>
          <w:szCs w:val="20"/>
        </w:rPr>
        <w:t>PC2 1Tx and 2Tx for the non IMD dominant UL band.</w:t>
      </w:r>
    </w:p>
    <w:p w14:paraId="3656C7A7" w14:textId="77777777" w:rsidR="000965C8" w:rsidRDefault="000965C8" w:rsidP="000965C8">
      <w:pPr>
        <w:jc w:val="both"/>
        <w:rPr>
          <w:rFonts w:ascii="Arial" w:hAnsi="Arial" w:cs="Arial"/>
          <w:bCs/>
          <w:sz w:val="20"/>
          <w:szCs w:val="20"/>
        </w:rPr>
      </w:pPr>
    </w:p>
    <w:p w14:paraId="54655EA3" w14:textId="43E88837" w:rsidR="007F7AE6" w:rsidRPr="00191285" w:rsidRDefault="009207AC" w:rsidP="007F7AE6">
      <w:pPr>
        <w:spacing w:after="120"/>
        <w:jc w:val="both"/>
        <w:rPr>
          <w:rFonts w:ascii="Arial" w:hAnsi="Arial" w:cs="Arial"/>
          <w:bCs/>
          <w:i/>
          <w:iCs/>
          <w:sz w:val="20"/>
          <w:szCs w:val="20"/>
        </w:rPr>
      </w:pPr>
      <w:r w:rsidRPr="00001CDB">
        <w:rPr>
          <w:rFonts w:ascii="Arial" w:hAnsi="Arial" w:cs="Arial"/>
          <w:b/>
          <w:bCs/>
          <w:i/>
          <w:iCs/>
          <w:sz w:val="20"/>
          <w:szCs w:val="20"/>
        </w:rPr>
        <w:t>Proposal 1</w:t>
      </w:r>
      <w:r w:rsidRPr="00001CDB">
        <w:rPr>
          <w:rFonts w:ascii="Arial" w:hAnsi="Arial" w:cs="Arial"/>
          <w:i/>
          <w:iCs/>
          <w:sz w:val="20"/>
          <w:szCs w:val="20"/>
        </w:rPr>
        <w:t xml:space="preserve">: For PC1.5 combinations, </w:t>
      </w:r>
      <w:r w:rsidRPr="008E26E7">
        <w:rPr>
          <w:rFonts w:ascii="Arial" w:hAnsi="Arial" w:cs="Arial"/>
          <w:i/>
          <w:iCs/>
          <w:sz w:val="20"/>
          <w:szCs w:val="20"/>
        </w:rPr>
        <w:t xml:space="preserve">apply </w:t>
      </w:r>
      <w:r>
        <w:rPr>
          <w:rFonts w:ascii="Arial" w:hAnsi="Arial" w:cs="Arial"/>
          <w:i/>
          <w:iCs/>
          <w:sz w:val="20"/>
          <w:szCs w:val="20"/>
        </w:rPr>
        <w:t xml:space="preserve">[6]dB </w:t>
      </w:r>
      <w:r w:rsidRPr="008E26E7">
        <w:rPr>
          <w:rFonts w:ascii="Arial" w:hAnsi="Arial" w:cs="Arial"/>
          <w:i/>
          <w:iCs/>
          <w:sz w:val="20"/>
          <w:szCs w:val="20"/>
        </w:rPr>
        <w:t xml:space="preserve">higher </w:t>
      </w:r>
      <w:r w:rsidRPr="008E26E7">
        <w:rPr>
          <w:rFonts w:ascii="Arial" w:hAnsi="Arial" w:cs="Arial"/>
          <w:i/>
          <w:iCs/>
          <w:sz w:val="20"/>
          <w:szCs w:val="20"/>
        </w:rPr>
        <w:sym w:font="Symbol" w:char="F044"/>
      </w:r>
      <w:r w:rsidRPr="008E26E7">
        <w:rPr>
          <w:rFonts w:ascii="Arial" w:hAnsi="Arial" w:cs="Arial"/>
          <w:i/>
          <w:iCs/>
          <w:sz w:val="20"/>
          <w:szCs w:val="20"/>
        </w:rPr>
        <w:t xml:space="preserve">PCx </w:t>
      </w:r>
      <w:r>
        <w:rPr>
          <w:rFonts w:ascii="Arial" w:hAnsi="Arial" w:cs="Arial"/>
          <w:i/>
          <w:iCs/>
          <w:sz w:val="20"/>
          <w:szCs w:val="20"/>
        </w:rPr>
        <w:t xml:space="preserve">for 3Tx </w:t>
      </w:r>
      <w:r w:rsidRPr="008E26E7">
        <w:rPr>
          <w:rFonts w:ascii="Arial" w:hAnsi="Arial" w:cs="Arial"/>
          <w:i/>
          <w:iCs/>
          <w:sz w:val="20"/>
          <w:szCs w:val="20"/>
        </w:rPr>
        <w:t>than 2Tx.</w:t>
      </w:r>
      <w:r w:rsidR="007F7AE6" w:rsidRPr="00DB01EB">
        <w:rPr>
          <w:rFonts w:ascii="Arial" w:hAnsi="Arial" w:cs="Arial"/>
          <w:bCs/>
          <w:i/>
          <w:iCs/>
          <w:sz w:val="20"/>
          <w:szCs w:val="20"/>
        </w:rPr>
        <w:t xml:space="preserve"> </w:t>
      </w:r>
      <w:r w:rsidR="007F7AE6">
        <w:rPr>
          <w:rFonts w:ascii="Arial" w:hAnsi="Arial" w:cs="Arial"/>
          <w:bCs/>
          <w:i/>
          <w:iCs/>
          <w:sz w:val="20"/>
          <w:szCs w:val="20"/>
        </w:rPr>
        <w:t xml:space="preserve"> </w:t>
      </w:r>
    </w:p>
    <w:p w14:paraId="4FEC7ED0" w14:textId="77777777" w:rsidR="007F7AE6" w:rsidRDefault="007F7AE6" w:rsidP="007F7AE6">
      <w:pPr>
        <w:jc w:val="both"/>
        <w:rPr>
          <w:rFonts w:ascii="Arial" w:hAnsi="Arial" w:cs="Arial"/>
          <w:bCs/>
          <w:sz w:val="20"/>
          <w:szCs w:val="20"/>
        </w:rPr>
      </w:pPr>
    </w:p>
    <w:p w14:paraId="3EC9C51C" w14:textId="19E0A3FE" w:rsidR="007F7AE6" w:rsidRDefault="008E26E7" w:rsidP="007F7AE6">
      <w:pPr>
        <w:spacing w:after="120"/>
        <w:jc w:val="both"/>
        <w:rPr>
          <w:rFonts w:ascii="Arial" w:hAnsi="Arial" w:cs="Arial"/>
          <w:bCs/>
          <w:sz w:val="20"/>
          <w:szCs w:val="20"/>
        </w:rPr>
      </w:pPr>
      <w:r w:rsidRPr="00001CDB">
        <w:rPr>
          <w:rFonts w:ascii="Arial" w:hAnsi="Arial" w:cs="Arial"/>
          <w:b/>
          <w:bCs/>
          <w:i/>
          <w:iCs/>
          <w:sz w:val="20"/>
          <w:szCs w:val="20"/>
        </w:rPr>
        <w:t xml:space="preserve">Proposal </w:t>
      </w:r>
      <w:r>
        <w:rPr>
          <w:rFonts w:ascii="Arial" w:hAnsi="Arial" w:cs="Arial"/>
          <w:b/>
          <w:bCs/>
          <w:i/>
          <w:iCs/>
          <w:sz w:val="20"/>
          <w:szCs w:val="20"/>
        </w:rPr>
        <w:t>2</w:t>
      </w:r>
      <w:r w:rsidRPr="00001CDB">
        <w:rPr>
          <w:rFonts w:ascii="Arial" w:hAnsi="Arial" w:cs="Arial"/>
          <w:i/>
          <w:iCs/>
          <w:sz w:val="20"/>
          <w:szCs w:val="20"/>
        </w:rPr>
        <w:t xml:space="preserve">: </w:t>
      </w:r>
      <w:r>
        <w:rPr>
          <w:rFonts w:ascii="Arial" w:hAnsi="Arial" w:cs="Arial"/>
          <w:i/>
          <w:iCs/>
          <w:sz w:val="20"/>
          <w:szCs w:val="20"/>
        </w:rPr>
        <w:t xml:space="preserve">RAN4 to take </w:t>
      </w:r>
      <w:r w:rsidR="009207AC">
        <w:rPr>
          <w:rFonts w:ascii="Arial" w:hAnsi="Arial" w:cs="Arial"/>
          <w:i/>
          <w:iCs/>
          <w:sz w:val="20"/>
          <w:szCs w:val="20"/>
        </w:rPr>
        <w:t xml:space="preserve">the </w:t>
      </w:r>
      <w:r>
        <w:rPr>
          <w:rFonts w:ascii="Arial" w:hAnsi="Arial" w:cs="Arial"/>
          <w:i/>
          <w:iCs/>
          <w:sz w:val="20"/>
          <w:szCs w:val="20"/>
        </w:rPr>
        <w:t>LUT arrangement in the Table below into consideration for HPUE 2UL IMD self-interference MSD.</w:t>
      </w:r>
      <w:r w:rsidR="007F7AE6">
        <w:rPr>
          <w:rFonts w:ascii="Arial" w:hAnsi="Arial" w:cs="Arial"/>
          <w:bCs/>
          <w:i/>
          <w:iCs/>
          <w:sz w:val="20"/>
          <w:szCs w:val="20"/>
        </w:rPr>
        <w:t xml:space="preserve"> </w:t>
      </w:r>
    </w:p>
    <w:p w14:paraId="5D9B8AF4" w14:textId="77777777" w:rsidR="007F7AE6" w:rsidRDefault="007F7AE6" w:rsidP="007F7AE6">
      <w:pPr>
        <w:jc w:val="both"/>
        <w:rPr>
          <w:rFonts w:ascii="Arial" w:hAnsi="Arial" w:cs="Arial"/>
          <w:bCs/>
          <w:sz w:val="20"/>
          <w:szCs w:val="20"/>
        </w:rPr>
      </w:pPr>
    </w:p>
    <w:tbl>
      <w:tblPr>
        <w:tblStyle w:val="TableGrid"/>
        <w:tblW w:w="9985" w:type="dxa"/>
        <w:jc w:val="center"/>
        <w:tblLook w:val="04A0" w:firstRow="1" w:lastRow="0" w:firstColumn="1" w:lastColumn="0" w:noHBand="0" w:noVBand="1"/>
      </w:tblPr>
      <w:tblGrid>
        <w:gridCol w:w="1440"/>
        <w:gridCol w:w="1170"/>
        <w:gridCol w:w="1234"/>
        <w:gridCol w:w="1234"/>
        <w:gridCol w:w="1234"/>
        <w:gridCol w:w="1234"/>
        <w:gridCol w:w="1184"/>
        <w:gridCol w:w="1255"/>
      </w:tblGrid>
      <w:tr w:rsidR="008E26E7" w14:paraId="54C6C06D" w14:textId="77777777" w:rsidTr="00CA75C2">
        <w:trPr>
          <w:trHeight w:val="259"/>
          <w:jc w:val="center"/>
        </w:trPr>
        <w:tc>
          <w:tcPr>
            <w:tcW w:w="1440" w:type="dxa"/>
            <w:vAlign w:val="center"/>
          </w:tcPr>
          <w:p w14:paraId="095BEF8B" w14:textId="77777777" w:rsidR="008E26E7" w:rsidRPr="00427DAE" w:rsidRDefault="008E26E7" w:rsidP="00CA75C2">
            <w:pPr>
              <w:rPr>
                <w:rFonts w:asciiTheme="minorHAnsi" w:hAnsiTheme="minorHAnsi" w:cstheme="minorHAnsi"/>
                <w:bCs/>
                <w:sz w:val="20"/>
                <w:szCs w:val="20"/>
              </w:rPr>
            </w:pPr>
          </w:p>
        </w:tc>
        <w:tc>
          <w:tcPr>
            <w:tcW w:w="1170" w:type="dxa"/>
            <w:vAlign w:val="center"/>
          </w:tcPr>
          <w:p w14:paraId="270158F3"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LUT1</w:t>
            </w:r>
          </w:p>
        </w:tc>
        <w:tc>
          <w:tcPr>
            <w:tcW w:w="1234" w:type="dxa"/>
            <w:vAlign w:val="center"/>
          </w:tcPr>
          <w:p w14:paraId="79BE379E"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LUT2</w:t>
            </w:r>
          </w:p>
        </w:tc>
        <w:tc>
          <w:tcPr>
            <w:tcW w:w="1234" w:type="dxa"/>
            <w:vAlign w:val="center"/>
          </w:tcPr>
          <w:p w14:paraId="1168A455"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LUT3</w:t>
            </w:r>
          </w:p>
        </w:tc>
        <w:tc>
          <w:tcPr>
            <w:tcW w:w="1234" w:type="dxa"/>
            <w:vAlign w:val="center"/>
          </w:tcPr>
          <w:p w14:paraId="76751523"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LUT4</w:t>
            </w:r>
          </w:p>
        </w:tc>
        <w:tc>
          <w:tcPr>
            <w:tcW w:w="1234" w:type="dxa"/>
            <w:vAlign w:val="center"/>
          </w:tcPr>
          <w:p w14:paraId="04B8CBC4"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LUT5</w:t>
            </w:r>
          </w:p>
        </w:tc>
        <w:tc>
          <w:tcPr>
            <w:tcW w:w="1184" w:type="dxa"/>
            <w:vAlign w:val="center"/>
          </w:tcPr>
          <w:p w14:paraId="406DCEFB"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LUT6</w:t>
            </w:r>
          </w:p>
        </w:tc>
        <w:tc>
          <w:tcPr>
            <w:tcW w:w="1255" w:type="dxa"/>
            <w:vAlign w:val="center"/>
          </w:tcPr>
          <w:p w14:paraId="4FAA568A"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LUT7</w:t>
            </w:r>
          </w:p>
        </w:tc>
      </w:tr>
      <w:tr w:rsidR="008E26E7" w14:paraId="28A2BC14" w14:textId="77777777" w:rsidTr="00CA75C2">
        <w:trPr>
          <w:trHeight w:val="259"/>
          <w:jc w:val="center"/>
        </w:trPr>
        <w:tc>
          <w:tcPr>
            <w:tcW w:w="1440" w:type="dxa"/>
            <w:vAlign w:val="center"/>
          </w:tcPr>
          <w:p w14:paraId="67D0FCB2" w14:textId="77777777" w:rsidR="008E26E7" w:rsidRDefault="008E26E7" w:rsidP="00CA75C2">
            <w:pPr>
              <w:rPr>
                <w:rFonts w:asciiTheme="minorHAnsi" w:hAnsiTheme="minorHAnsi" w:cstheme="minorHAnsi"/>
                <w:bCs/>
                <w:sz w:val="20"/>
                <w:szCs w:val="20"/>
              </w:rPr>
            </w:pPr>
            <w:r>
              <w:rPr>
                <w:rFonts w:asciiTheme="minorHAnsi" w:hAnsiTheme="minorHAnsi" w:cstheme="minorHAnsi"/>
                <w:bCs/>
                <w:sz w:val="20"/>
                <w:szCs w:val="20"/>
              </w:rPr>
              <w:t xml:space="preserve">Max </w:t>
            </w:r>
            <w:r w:rsidRPr="00427DAE">
              <w:rPr>
                <w:rFonts w:asciiTheme="minorHAnsi" w:hAnsiTheme="minorHAnsi" w:cstheme="minorHAnsi"/>
                <w:sz w:val="20"/>
                <w:szCs w:val="20"/>
              </w:rPr>
              <w:sym w:font="Symbol" w:char="F044"/>
            </w:r>
            <w:r w:rsidRPr="00427DAE">
              <w:rPr>
                <w:rFonts w:asciiTheme="minorHAnsi" w:hAnsiTheme="minorHAnsi" w:cstheme="minorHAnsi"/>
                <w:sz w:val="20"/>
                <w:szCs w:val="20"/>
              </w:rPr>
              <w:t>PCx</w:t>
            </w:r>
            <w:r>
              <w:rPr>
                <w:rFonts w:asciiTheme="minorHAnsi" w:hAnsiTheme="minorHAnsi" w:cstheme="minorHAnsi"/>
                <w:sz w:val="20"/>
                <w:szCs w:val="20"/>
              </w:rPr>
              <w:t xml:space="preserve"> (dB)</w:t>
            </w:r>
          </w:p>
        </w:tc>
        <w:tc>
          <w:tcPr>
            <w:tcW w:w="1170" w:type="dxa"/>
            <w:vAlign w:val="center"/>
          </w:tcPr>
          <w:p w14:paraId="577B3678"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6.0</w:t>
            </w:r>
          </w:p>
        </w:tc>
        <w:tc>
          <w:tcPr>
            <w:tcW w:w="1234" w:type="dxa"/>
            <w:vAlign w:val="center"/>
          </w:tcPr>
          <w:p w14:paraId="2CE57276"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9.0</w:t>
            </w:r>
          </w:p>
        </w:tc>
        <w:tc>
          <w:tcPr>
            <w:tcW w:w="1234" w:type="dxa"/>
            <w:vAlign w:val="center"/>
          </w:tcPr>
          <w:p w14:paraId="7964DCAD"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12.0</w:t>
            </w:r>
          </w:p>
        </w:tc>
        <w:tc>
          <w:tcPr>
            <w:tcW w:w="1234" w:type="dxa"/>
            <w:vAlign w:val="center"/>
          </w:tcPr>
          <w:p w14:paraId="2D72C173"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15.0</w:t>
            </w:r>
          </w:p>
        </w:tc>
        <w:tc>
          <w:tcPr>
            <w:tcW w:w="1234" w:type="dxa"/>
            <w:vAlign w:val="center"/>
          </w:tcPr>
          <w:p w14:paraId="26742222"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18.0</w:t>
            </w:r>
          </w:p>
        </w:tc>
        <w:tc>
          <w:tcPr>
            <w:tcW w:w="1184" w:type="dxa"/>
            <w:vAlign w:val="center"/>
          </w:tcPr>
          <w:p w14:paraId="504E4585"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21.0</w:t>
            </w:r>
          </w:p>
        </w:tc>
        <w:tc>
          <w:tcPr>
            <w:tcW w:w="1255" w:type="dxa"/>
            <w:vAlign w:val="center"/>
          </w:tcPr>
          <w:p w14:paraId="65CDF0FB"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24.0</w:t>
            </w:r>
          </w:p>
        </w:tc>
      </w:tr>
      <w:tr w:rsidR="008E26E7" w14:paraId="0F07531E" w14:textId="77777777" w:rsidTr="00CA75C2">
        <w:trPr>
          <w:trHeight w:val="259"/>
          <w:jc w:val="center"/>
        </w:trPr>
        <w:tc>
          <w:tcPr>
            <w:tcW w:w="1440" w:type="dxa"/>
            <w:vMerge w:val="restart"/>
            <w:vAlign w:val="center"/>
          </w:tcPr>
          <w:p w14:paraId="06161E84" w14:textId="77777777" w:rsidR="008E26E7" w:rsidRDefault="008E26E7" w:rsidP="00CA75C2">
            <w:pPr>
              <w:rPr>
                <w:rFonts w:asciiTheme="minorHAnsi" w:hAnsiTheme="minorHAnsi" w:cstheme="minorHAnsi"/>
                <w:bCs/>
                <w:sz w:val="20"/>
                <w:szCs w:val="20"/>
              </w:rPr>
            </w:pPr>
            <w:r>
              <w:rPr>
                <w:rFonts w:asciiTheme="minorHAnsi" w:hAnsiTheme="minorHAnsi" w:cstheme="minorHAnsi"/>
                <w:bCs/>
                <w:sz w:val="20"/>
                <w:szCs w:val="20"/>
              </w:rPr>
              <w:t>Applicability</w:t>
            </w:r>
          </w:p>
        </w:tc>
        <w:tc>
          <w:tcPr>
            <w:tcW w:w="1170" w:type="dxa"/>
            <w:vAlign w:val="center"/>
          </w:tcPr>
          <w:p w14:paraId="199D59DD"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PC2 IMD2</w:t>
            </w:r>
          </w:p>
          <w:p w14:paraId="448D37B2"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789E7B48"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PC2 IMD3</w:t>
            </w:r>
          </w:p>
          <w:p w14:paraId="72EC6E44"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734F234E"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PC1.5 IMD3</w:t>
            </w:r>
          </w:p>
          <w:p w14:paraId="3E0A6A3C"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309A663A"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PC1.5 IMD4</w:t>
            </w:r>
          </w:p>
          <w:p w14:paraId="2E507E29"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6104C27C"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PC1.5 IMD5</w:t>
            </w:r>
          </w:p>
          <w:p w14:paraId="0EA5F5DA"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184" w:type="dxa"/>
            <w:vAlign w:val="center"/>
          </w:tcPr>
          <w:p w14:paraId="0FD567C4"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PC1.5 IMD4 3Tx</w:t>
            </w:r>
          </w:p>
        </w:tc>
        <w:tc>
          <w:tcPr>
            <w:tcW w:w="1255" w:type="dxa"/>
            <w:vAlign w:val="center"/>
          </w:tcPr>
          <w:p w14:paraId="08FA8D31"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PC1.5 IMD5 3Tx</w:t>
            </w:r>
          </w:p>
        </w:tc>
      </w:tr>
      <w:tr w:rsidR="008E26E7" w14:paraId="673473DB" w14:textId="77777777" w:rsidTr="00CA75C2">
        <w:trPr>
          <w:trHeight w:val="259"/>
          <w:jc w:val="center"/>
        </w:trPr>
        <w:tc>
          <w:tcPr>
            <w:tcW w:w="1440" w:type="dxa"/>
            <w:vMerge/>
            <w:vAlign w:val="center"/>
          </w:tcPr>
          <w:p w14:paraId="270C4FDC" w14:textId="77777777" w:rsidR="008E26E7" w:rsidRDefault="008E26E7" w:rsidP="00CA75C2">
            <w:pPr>
              <w:rPr>
                <w:rFonts w:asciiTheme="minorHAnsi" w:hAnsiTheme="minorHAnsi" w:cstheme="minorHAnsi"/>
                <w:bCs/>
                <w:sz w:val="20"/>
                <w:szCs w:val="20"/>
              </w:rPr>
            </w:pPr>
          </w:p>
        </w:tc>
        <w:tc>
          <w:tcPr>
            <w:tcW w:w="1170" w:type="dxa"/>
            <w:vAlign w:val="center"/>
          </w:tcPr>
          <w:p w14:paraId="1E6079F9" w14:textId="77777777" w:rsidR="008E26E7" w:rsidRDefault="008E26E7" w:rsidP="00CA75C2">
            <w:pPr>
              <w:jc w:val="center"/>
              <w:rPr>
                <w:rFonts w:asciiTheme="minorHAnsi" w:hAnsiTheme="minorHAnsi" w:cstheme="minorHAnsi"/>
                <w:bCs/>
                <w:sz w:val="20"/>
                <w:szCs w:val="20"/>
              </w:rPr>
            </w:pPr>
          </w:p>
        </w:tc>
        <w:tc>
          <w:tcPr>
            <w:tcW w:w="1234" w:type="dxa"/>
            <w:vAlign w:val="center"/>
          </w:tcPr>
          <w:p w14:paraId="76341122"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PC1.5 IMD2</w:t>
            </w:r>
          </w:p>
          <w:p w14:paraId="468230B9"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0B940E4A"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PC2 IMD4</w:t>
            </w:r>
          </w:p>
          <w:p w14:paraId="49F4E1A2"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5280D8E5"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PC2 IMD5</w:t>
            </w:r>
          </w:p>
          <w:p w14:paraId="340DA940"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2Tx</w:t>
            </w:r>
          </w:p>
        </w:tc>
        <w:tc>
          <w:tcPr>
            <w:tcW w:w="1234" w:type="dxa"/>
            <w:vAlign w:val="center"/>
          </w:tcPr>
          <w:p w14:paraId="0B22D0D9"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PC1.5 IMD3 3Tx</w:t>
            </w:r>
          </w:p>
        </w:tc>
        <w:tc>
          <w:tcPr>
            <w:tcW w:w="1184" w:type="dxa"/>
            <w:vAlign w:val="center"/>
          </w:tcPr>
          <w:p w14:paraId="51B2CB14" w14:textId="77777777" w:rsidR="008E26E7" w:rsidRDefault="008E26E7" w:rsidP="00CA75C2">
            <w:pPr>
              <w:jc w:val="center"/>
              <w:rPr>
                <w:rFonts w:asciiTheme="minorHAnsi" w:hAnsiTheme="minorHAnsi" w:cstheme="minorHAnsi"/>
                <w:bCs/>
                <w:sz w:val="20"/>
                <w:szCs w:val="20"/>
              </w:rPr>
            </w:pPr>
          </w:p>
        </w:tc>
        <w:tc>
          <w:tcPr>
            <w:tcW w:w="1255" w:type="dxa"/>
            <w:vAlign w:val="center"/>
          </w:tcPr>
          <w:p w14:paraId="5325AB96" w14:textId="77777777" w:rsidR="008E26E7" w:rsidRDefault="008E26E7" w:rsidP="00CA75C2">
            <w:pPr>
              <w:jc w:val="center"/>
              <w:rPr>
                <w:rFonts w:asciiTheme="minorHAnsi" w:hAnsiTheme="minorHAnsi" w:cstheme="minorHAnsi"/>
                <w:bCs/>
                <w:sz w:val="20"/>
                <w:szCs w:val="20"/>
              </w:rPr>
            </w:pPr>
          </w:p>
        </w:tc>
      </w:tr>
      <w:tr w:rsidR="008E26E7" w14:paraId="20E0633F" w14:textId="77777777" w:rsidTr="00CA75C2">
        <w:trPr>
          <w:trHeight w:val="259"/>
          <w:jc w:val="center"/>
        </w:trPr>
        <w:tc>
          <w:tcPr>
            <w:tcW w:w="1440" w:type="dxa"/>
            <w:vMerge/>
            <w:vAlign w:val="center"/>
          </w:tcPr>
          <w:p w14:paraId="624D74A5" w14:textId="77777777" w:rsidR="008E26E7" w:rsidRDefault="008E26E7" w:rsidP="00CA75C2">
            <w:pPr>
              <w:rPr>
                <w:rFonts w:asciiTheme="minorHAnsi" w:hAnsiTheme="minorHAnsi" w:cstheme="minorHAnsi"/>
                <w:bCs/>
                <w:sz w:val="20"/>
                <w:szCs w:val="20"/>
              </w:rPr>
            </w:pPr>
          </w:p>
        </w:tc>
        <w:tc>
          <w:tcPr>
            <w:tcW w:w="1170" w:type="dxa"/>
            <w:vAlign w:val="center"/>
          </w:tcPr>
          <w:p w14:paraId="5080C0D9" w14:textId="77777777" w:rsidR="008E26E7" w:rsidRDefault="008E26E7" w:rsidP="00CA75C2">
            <w:pPr>
              <w:jc w:val="center"/>
              <w:rPr>
                <w:rFonts w:asciiTheme="minorHAnsi" w:hAnsiTheme="minorHAnsi" w:cstheme="minorHAnsi"/>
                <w:bCs/>
                <w:sz w:val="20"/>
                <w:szCs w:val="20"/>
              </w:rPr>
            </w:pPr>
          </w:p>
        </w:tc>
        <w:tc>
          <w:tcPr>
            <w:tcW w:w="1234" w:type="dxa"/>
            <w:vAlign w:val="center"/>
          </w:tcPr>
          <w:p w14:paraId="767315AD" w14:textId="77777777" w:rsidR="008E26E7" w:rsidRDefault="008E26E7" w:rsidP="00CA75C2">
            <w:pPr>
              <w:jc w:val="center"/>
              <w:rPr>
                <w:rFonts w:asciiTheme="minorHAnsi" w:hAnsiTheme="minorHAnsi" w:cstheme="minorHAnsi"/>
                <w:bCs/>
                <w:sz w:val="20"/>
                <w:szCs w:val="20"/>
              </w:rPr>
            </w:pPr>
          </w:p>
        </w:tc>
        <w:tc>
          <w:tcPr>
            <w:tcW w:w="1234" w:type="dxa"/>
            <w:vAlign w:val="center"/>
          </w:tcPr>
          <w:p w14:paraId="38138DAD" w14:textId="77777777" w:rsidR="008E26E7" w:rsidRDefault="008E26E7" w:rsidP="00CA75C2">
            <w:pPr>
              <w:jc w:val="center"/>
              <w:rPr>
                <w:rFonts w:asciiTheme="minorHAnsi" w:hAnsiTheme="minorHAnsi" w:cstheme="minorHAnsi"/>
                <w:bCs/>
                <w:sz w:val="20"/>
                <w:szCs w:val="20"/>
              </w:rPr>
            </w:pPr>
          </w:p>
        </w:tc>
        <w:tc>
          <w:tcPr>
            <w:tcW w:w="1234" w:type="dxa"/>
            <w:vAlign w:val="center"/>
          </w:tcPr>
          <w:p w14:paraId="612EFB30" w14:textId="77777777" w:rsidR="008E26E7" w:rsidRDefault="008E26E7" w:rsidP="00CA75C2">
            <w:pPr>
              <w:jc w:val="center"/>
              <w:rPr>
                <w:rFonts w:asciiTheme="minorHAnsi" w:hAnsiTheme="minorHAnsi" w:cstheme="minorHAnsi"/>
                <w:bCs/>
                <w:sz w:val="20"/>
                <w:szCs w:val="20"/>
              </w:rPr>
            </w:pPr>
            <w:r>
              <w:rPr>
                <w:rFonts w:asciiTheme="minorHAnsi" w:hAnsiTheme="minorHAnsi" w:cstheme="minorHAnsi"/>
                <w:bCs/>
                <w:sz w:val="20"/>
                <w:szCs w:val="20"/>
              </w:rPr>
              <w:t>PC1.5 IMD2 3Tx</w:t>
            </w:r>
          </w:p>
        </w:tc>
        <w:tc>
          <w:tcPr>
            <w:tcW w:w="1234" w:type="dxa"/>
            <w:vAlign w:val="center"/>
          </w:tcPr>
          <w:p w14:paraId="62675C5E" w14:textId="77777777" w:rsidR="008E26E7" w:rsidRDefault="008E26E7" w:rsidP="00CA75C2">
            <w:pPr>
              <w:jc w:val="center"/>
              <w:rPr>
                <w:rFonts w:asciiTheme="minorHAnsi" w:hAnsiTheme="minorHAnsi" w:cstheme="minorHAnsi"/>
                <w:bCs/>
                <w:sz w:val="20"/>
                <w:szCs w:val="20"/>
              </w:rPr>
            </w:pPr>
          </w:p>
        </w:tc>
        <w:tc>
          <w:tcPr>
            <w:tcW w:w="1184" w:type="dxa"/>
            <w:vAlign w:val="center"/>
          </w:tcPr>
          <w:p w14:paraId="324F6C9F" w14:textId="77777777" w:rsidR="008E26E7" w:rsidRDefault="008E26E7" w:rsidP="00CA75C2">
            <w:pPr>
              <w:jc w:val="center"/>
              <w:rPr>
                <w:rFonts w:asciiTheme="minorHAnsi" w:hAnsiTheme="minorHAnsi" w:cstheme="minorHAnsi"/>
                <w:bCs/>
                <w:sz w:val="20"/>
                <w:szCs w:val="20"/>
              </w:rPr>
            </w:pPr>
          </w:p>
        </w:tc>
        <w:tc>
          <w:tcPr>
            <w:tcW w:w="1255" w:type="dxa"/>
            <w:vAlign w:val="center"/>
          </w:tcPr>
          <w:p w14:paraId="2C06EDE0" w14:textId="77777777" w:rsidR="008E26E7" w:rsidRDefault="008E26E7" w:rsidP="00CA75C2">
            <w:pPr>
              <w:jc w:val="center"/>
              <w:rPr>
                <w:rFonts w:asciiTheme="minorHAnsi" w:hAnsiTheme="minorHAnsi" w:cstheme="minorHAnsi"/>
                <w:bCs/>
                <w:sz w:val="20"/>
                <w:szCs w:val="20"/>
              </w:rPr>
            </w:pPr>
          </w:p>
        </w:tc>
      </w:tr>
    </w:tbl>
    <w:p w14:paraId="44D581E7" w14:textId="77777777" w:rsidR="008E26E7" w:rsidRPr="00692398" w:rsidRDefault="008E26E7" w:rsidP="008E26E7">
      <w:pPr>
        <w:spacing w:after="120"/>
        <w:jc w:val="both"/>
        <w:rPr>
          <w:rFonts w:ascii="Arial" w:hAnsi="Arial" w:cs="Arial"/>
          <w:bCs/>
          <w:sz w:val="20"/>
          <w:szCs w:val="20"/>
        </w:rPr>
      </w:pPr>
    </w:p>
    <w:p w14:paraId="50DAF045" w14:textId="10DDBBA8" w:rsidR="00EF6A77" w:rsidRDefault="00EF6A77" w:rsidP="008E26E7">
      <w:pPr>
        <w:spacing w:after="120"/>
        <w:jc w:val="both"/>
        <w:rPr>
          <w:rFonts w:ascii="Arial" w:hAnsi="Arial" w:cs="Arial"/>
          <w:b/>
          <w:bCs/>
          <w:i/>
          <w:iCs/>
          <w:sz w:val="20"/>
          <w:szCs w:val="20"/>
        </w:rPr>
      </w:pPr>
      <w:r w:rsidRPr="00001CDB">
        <w:rPr>
          <w:rFonts w:ascii="Arial" w:hAnsi="Arial" w:cs="Arial"/>
          <w:b/>
          <w:bCs/>
          <w:i/>
          <w:iCs/>
          <w:sz w:val="20"/>
          <w:szCs w:val="20"/>
        </w:rPr>
        <w:t xml:space="preserve">Proposal </w:t>
      </w:r>
      <w:r>
        <w:rPr>
          <w:rFonts w:ascii="Arial" w:hAnsi="Arial" w:cs="Arial"/>
          <w:b/>
          <w:bCs/>
          <w:i/>
          <w:iCs/>
          <w:sz w:val="20"/>
          <w:szCs w:val="20"/>
        </w:rPr>
        <w:t>3</w:t>
      </w:r>
      <w:r w:rsidRPr="00001CDB">
        <w:rPr>
          <w:rFonts w:ascii="Arial" w:hAnsi="Arial" w:cs="Arial"/>
          <w:i/>
          <w:iCs/>
          <w:sz w:val="20"/>
          <w:szCs w:val="20"/>
        </w:rPr>
        <w:t xml:space="preserve">: </w:t>
      </w:r>
      <w:r>
        <w:rPr>
          <w:rFonts w:ascii="Arial" w:hAnsi="Arial" w:cs="Arial"/>
          <w:i/>
          <w:iCs/>
          <w:sz w:val="20"/>
          <w:szCs w:val="20"/>
        </w:rPr>
        <w:t>For PC1.5 combinations, only (26dBm + 26dBm) UL configuration is applied for MSD verifications.</w:t>
      </w:r>
    </w:p>
    <w:p w14:paraId="16226FCE" w14:textId="77777777" w:rsidR="00EF6A77" w:rsidRPr="00EF6A77" w:rsidRDefault="00EF6A77" w:rsidP="00EF6A77">
      <w:pPr>
        <w:jc w:val="both"/>
        <w:rPr>
          <w:rFonts w:ascii="Arial" w:hAnsi="Arial" w:cs="Arial"/>
          <w:sz w:val="20"/>
          <w:szCs w:val="20"/>
        </w:rPr>
      </w:pPr>
    </w:p>
    <w:p w14:paraId="73CA7D4E" w14:textId="7A407702" w:rsidR="000965C8" w:rsidRPr="008E26E7" w:rsidRDefault="008E26E7" w:rsidP="008E26E7">
      <w:pPr>
        <w:spacing w:after="120"/>
        <w:jc w:val="both"/>
        <w:rPr>
          <w:rFonts w:ascii="Arial" w:hAnsi="Arial" w:cs="Arial"/>
          <w:bCs/>
          <w:i/>
          <w:iCs/>
          <w:sz w:val="20"/>
          <w:szCs w:val="20"/>
        </w:rPr>
      </w:pPr>
      <w:r>
        <w:rPr>
          <w:rFonts w:ascii="Arial" w:hAnsi="Arial" w:cs="Arial"/>
          <w:b/>
          <w:bCs/>
          <w:i/>
          <w:iCs/>
          <w:sz w:val="20"/>
          <w:szCs w:val="20"/>
        </w:rPr>
        <w:t>Observation</w:t>
      </w:r>
      <w:r w:rsidRPr="000965C8">
        <w:rPr>
          <w:rFonts w:ascii="Arial" w:hAnsi="Arial" w:cs="Arial"/>
          <w:b/>
          <w:bCs/>
          <w:i/>
          <w:iCs/>
          <w:sz w:val="20"/>
          <w:szCs w:val="20"/>
        </w:rPr>
        <w:t xml:space="preserve"> </w:t>
      </w:r>
      <w:r>
        <w:rPr>
          <w:rFonts w:ascii="Arial" w:hAnsi="Arial" w:cs="Arial"/>
          <w:b/>
          <w:bCs/>
          <w:i/>
          <w:iCs/>
          <w:sz w:val="20"/>
          <w:szCs w:val="20"/>
        </w:rPr>
        <w:t>3</w:t>
      </w:r>
      <w:r w:rsidRPr="000965C8">
        <w:rPr>
          <w:rFonts w:ascii="Arial" w:hAnsi="Arial" w:cs="Arial"/>
          <w:i/>
          <w:iCs/>
          <w:sz w:val="20"/>
          <w:szCs w:val="20"/>
        </w:rPr>
        <w:t xml:space="preserve">: </w:t>
      </w:r>
      <w:r w:rsidRPr="00684E72">
        <w:rPr>
          <w:rFonts w:ascii="Arial" w:hAnsi="Arial" w:cs="Arial"/>
          <w:i/>
          <w:iCs/>
          <w:sz w:val="20"/>
          <w:szCs w:val="20"/>
        </w:rPr>
        <w:t>For 2UL IMD interference to the third DL band,</w:t>
      </w:r>
      <w:r>
        <w:rPr>
          <w:rFonts w:ascii="Arial" w:hAnsi="Arial" w:cs="Arial"/>
          <w:i/>
          <w:iCs/>
          <w:sz w:val="20"/>
          <w:szCs w:val="20"/>
        </w:rPr>
        <w:t xml:space="preserve"> the HPUE MSD impact may not be the same as self-band interference and</w:t>
      </w:r>
      <w:r w:rsidRPr="00684E72">
        <w:rPr>
          <w:rFonts w:ascii="Arial" w:hAnsi="Arial" w:cs="Arial"/>
          <w:i/>
          <w:iCs/>
          <w:sz w:val="20"/>
          <w:szCs w:val="20"/>
        </w:rPr>
        <w:t xml:space="preserve"> further analysis is required before the LUT arrangement can be concluded.</w:t>
      </w: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6B45D8A2" w14:textId="3570DF19" w:rsidR="00C57E50" w:rsidRDefault="00D520AA" w:rsidP="00472C4E">
      <w:pPr>
        <w:pStyle w:val="EX"/>
        <w:spacing w:after="180"/>
        <w:ind w:left="374" w:hanging="374"/>
        <w:jc w:val="both"/>
        <w:rPr>
          <w:rFonts w:ascii="Arial" w:hAnsi="Arial" w:cs="Arial"/>
          <w:bCs/>
          <w:sz w:val="20"/>
          <w:szCs w:val="20"/>
        </w:rPr>
      </w:pPr>
      <w:r w:rsidRPr="00CA510E">
        <w:rPr>
          <w:rFonts w:ascii="Arial" w:hAnsi="Arial" w:cs="Arial"/>
          <w:bCs/>
          <w:sz w:val="20"/>
          <w:szCs w:val="20"/>
        </w:rPr>
        <w:t>R4-24</w:t>
      </w:r>
      <w:r w:rsidR="00D53DBC">
        <w:rPr>
          <w:rFonts w:ascii="Arial" w:hAnsi="Arial" w:cs="Arial"/>
          <w:bCs/>
          <w:sz w:val="20"/>
          <w:szCs w:val="20"/>
        </w:rPr>
        <w:t>20380</w:t>
      </w:r>
      <w:r w:rsidRPr="00CA510E">
        <w:rPr>
          <w:rFonts w:ascii="Arial" w:hAnsi="Arial" w:cs="Arial"/>
          <w:bCs/>
          <w:sz w:val="20"/>
          <w:szCs w:val="20"/>
        </w:rPr>
        <w:t xml:space="preserve"> “</w:t>
      </w:r>
      <w:r w:rsidRPr="00733F92">
        <w:rPr>
          <w:rFonts w:ascii="Arial" w:hAnsi="Arial" w:cs="Arial"/>
          <w:bCs/>
          <w:sz w:val="20"/>
          <w:szCs w:val="20"/>
          <w:lang w:val="en-GB"/>
        </w:rPr>
        <w:t xml:space="preserve">WF on </w:t>
      </w:r>
      <w:r w:rsidR="00D53DBC">
        <w:rPr>
          <w:rFonts w:ascii="Arial" w:hAnsi="Arial" w:cs="Arial"/>
          <w:bCs/>
          <w:sz w:val="20"/>
          <w:szCs w:val="20"/>
          <w:lang w:val="en-GB"/>
        </w:rPr>
        <w:t>MSD rule</w:t>
      </w:r>
      <w:r w:rsidRPr="00CA510E">
        <w:rPr>
          <w:rFonts w:ascii="Arial" w:hAnsi="Arial" w:cs="Arial"/>
          <w:bCs/>
          <w:sz w:val="20"/>
          <w:szCs w:val="20"/>
        </w:rPr>
        <w:t xml:space="preserve">”, </w:t>
      </w:r>
      <w:r w:rsidR="00D53DBC">
        <w:rPr>
          <w:rFonts w:ascii="Arial" w:hAnsi="Arial" w:cs="Arial"/>
          <w:bCs/>
          <w:sz w:val="20"/>
          <w:szCs w:val="20"/>
        </w:rPr>
        <w:t xml:space="preserve">Skyworks </w:t>
      </w:r>
      <w:r w:rsidR="00D53DBC" w:rsidRPr="00D53DBC">
        <w:rPr>
          <w:rFonts w:ascii="Arial" w:hAnsi="Arial" w:cs="Arial"/>
          <w:bCs/>
          <w:i/>
          <w:iCs/>
          <w:sz w:val="20"/>
          <w:szCs w:val="20"/>
        </w:rPr>
        <w:t>et al</w:t>
      </w:r>
      <w:r w:rsidRPr="00CA510E">
        <w:rPr>
          <w:rFonts w:ascii="Arial" w:hAnsi="Arial" w:cs="Arial"/>
          <w:bCs/>
          <w:sz w:val="20"/>
          <w:szCs w:val="20"/>
        </w:rPr>
        <w:t>, 3GPP TSG RAN WG4 Meeting #11</w:t>
      </w:r>
      <w:r w:rsidR="00D53DBC">
        <w:rPr>
          <w:rFonts w:ascii="Arial" w:hAnsi="Arial" w:cs="Arial"/>
          <w:bCs/>
          <w:sz w:val="20"/>
          <w:szCs w:val="20"/>
        </w:rPr>
        <w:t>3</w:t>
      </w:r>
      <w:r w:rsidRPr="00CA510E">
        <w:rPr>
          <w:rFonts w:ascii="Arial" w:hAnsi="Arial" w:cs="Arial"/>
          <w:bCs/>
          <w:sz w:val="20"/>
          <w:szCs w:val="20"/>
        </w:rPr>
        <w:t xml:space="preserve">, </w:t>
      </w:r>
      <w:r w:rsidR="00D53DBC">
        <w:rPr>
          <w:rFonts w:ascii="Arial" w:hAnsi="Arial" w:cs="Arial"/>
          <w:bCs/>
          <w:sz w:val="20"/>
          <w:szCs w:val="20"/>
        </w:rPr>
        <w:t>Orlando</w:t>
      </w:r>
      <w:r w:rsidRPr="00CA510E">
        <w:rPr>
          <w:rFonts w:ascii="Arial" w:hAnsi="Arial" w:cs="Arial"/>
          <w:bCs/>
          <w:sz w:val="20"/>
          <w:szCs w:val="20"/>
        </w:rPr>
        <w:t xml:space="preserve">, </w:t>
      </w:r>
      <w:r w:rsidR="00D53DBC">
        <w:rPr>
          <w:rFonts w:ascii="Arial" w:hAnsi="Arial" w:cs="Arial"/>
          <w:bCs/>
          <w:sz w:val="20"/>
          <w:szCs w:val="20"/>
        </w:rPr>
        <w:t>USA</w:t>
      </w:r>
      <w:r w:rsidRPr="00CA510E">
        <w:rPr>
          <w:rFonts w:ascii="Arial" w:hAnsi="Arial" w:cs="Arial"/>
          <w:bCs/>
          <w:sz w:val="20"/>
          <w:szCs w:val="20"/>
        </w:rPr>
        <w:t xml:space="preserve">, </w:t>
      </w:r>
      <w:r w:rsidR="00D53DBC">
        <w:rPr>
          <w:rFonts w:ascii="Arial" w:hAnsi="Arial" w:cs="Arial"/>
          <w:bCs/>
          <w:sz w:val="20"/>
          <w:szCs w:val="20"/>
        </w:rPr>
        <w:t>November</w:t>
      </w:r>
      <w:r w:rsidRPr="00CA510E">
        <w:rPr>
          <w:rFonts w:ascii="Arial" w:hAnsi="Arial" w:cs="Arial"/>
          <w:bCs/>
          <w:sz w:val="20"/>
          <w:szCs w:val="20"/>
        </w:rPr>
        <w:t xml:space="preserve"> </w:t>
      </w:r>
      <w:r>
        <w:rPr>
          <w:rFonts w:ascii="Arial" w:hAnsi="Arial" w:cs="Arial"/>
          <w:bCs/>
          <w:sz w:val="20"/>
          <w:szCs w:val="20"/>
        </w:rPr>
        <w:t>1</w:t>
      </w:r>
      <w:r w:rsidR="00D53DBC">
        <w:rPr>
          <w:rFonts w:ascii="Arial" w:hAnsi="Arial" w:cs="Arial"/>
          <w:bCs/>
          <w:sz w:val="20"/>
          <w:szCs w:val="20"/>
        </w:rPr>
        <w:t>8</w:t>
      </w:r>
      <w:r w:rsidRPr="00CA510E">
        <w:rPr>
          <w:rFonts w:ascii="Arial" w:hAnsi="Arial" w:cs="Arial"/>
          <w:bCs/>
          <w:sz w:val="20"/>
          <w:szCs w:val="20"/>
          <w:vertAlign w:val="superscript"/>
        </w:rPr>
        <w:t>th</w:t>
      </w:r>
      <w:r w:rsidRPr="00CA510E">
        <w:rPr>
          <w:rFonts w:ascii="Arial" w:hAnsi="Arial" w:cs="Arial"/>
          <w:bCs/>
          <w:sz w:val="20"/>
          <w:szCs w:val="20"/>
        </w:rPr>
        <w:t xml:space="preserve"> – </w:t>
      </w:r>
      <w:r w:rsidR="00D53DBC">
        <w:rPr>
          <w:rFonts w:ascii="Arial" w:hAnsi="Arial" w:cs="Arial"/>
          <w:bCs/>
          <w:sz w:val="20"/>
          <w:szCs w:val="20"/>
        </w:rPr>
        <w:t>22</w:t>
      </w:r>
      <w:r w:rsidR="00D53DBC">
        <w:rPr>
          <w:rFonts w:ascii="Arial" w:hAnsi="Arial" w:cs="Arial"/>
          <w:bCs/>
          <w:sz w:val="20"/>
          <w:szCs w:val="20"/>
          <w:vertAlign w:val="superscript"/>
        </w:rPr>
        <w:t>nd</w:t>
      </w:r>
      <w:r w:rsidRPr="00CA510E">
        <w:rPr>
          <w:rFonts w:ascii="Arial" w:hAnsi="Arial" w:cs="Arial"/>
          <w:bCs/>
          <w:sz w:val="20"/>
          <w:szCs w:val="20"/>
        </w:rPr>
        <w:t>, 202</w:t>
      </w:r>
      <w:r w:rsidR="00B860A3">
        <w:rPr>
          <w:rFonts w:ascii="Arial" w:hAnsi="Arial" w:cs="Arial"/>
          <w:bCs/>
          <w:sz w:val="20"/>
          <w:szCs w:val="20"/>
        </w:rPr>
        <w:t>4</w:t>
      </w:r>
    </w:p>
    <w:p w14:paraId="573CD2F7" w14:textId="6D8B7A4C" w:rsidR="008A3AE7" w:rsidRPr="00684E72" w:rsidRDefault="00B44D4C" w:rsidP="00684E72">
      <w:pPr>
        <w:pStyle w:val="EX"/>
        <w:spacing w:after="180"/>
        <w:ind w:left="374" w:hanging="374"/>
        <w:jc w:val="both"/>
        <w:rPr>
          <w:rFonts w:ascii="Arial" w:hAnsi="Arial" w:cs="Arial"/>
          <w:bCs/>
          <w:sz w:val="20"/>
          <w:szCs w:val="20"/>
        </w:rPr>
      </w:pPr>
      <w:r>
        <w:rPr>
          <w:rFonts w:ascii="Arial" w:hAnsi="Arial" w:cs="Arial"/>
          <w:bCs/>
          <w:sz w:val="20"/>
          <w:szCs w:val="20"/>
        </w:rPr>
        <w:t>R4-2</w:t>
      </w:r>
      <w:r w:rsidR="00EE300C">
        <w:rPr>
          <w:rFonts w:ascii="Arial" w:hAnsi="Arial" w:cs="Arial"/>
          <w:bCs/>
          <w:sz w:val="20"/>
          <w:szCs w:val="20"/>
        </w:rPr>
        <w:t>50</w:t>
      </w:r>
      <w:r>
        <w:rPr>
          <w:rFonts w:ascii="Arial" w:hAnsi="Arial" w:cs="Arial"/>
          <w:bCs/>
          <w:sz w:val="20"/>
          <w:szCs w:val="20"/>
        </w:rPr>
        <w:t>5</w:t>
      </w:r>
      <w:r w:rsidR="00EE300C">
        <w:rPr>
          <w:rFonts w:ascii="Arial" w:hAnsi="Arial" w:cs="Arial"/>
          <w:bCs/>
          <w:sz w:val="20"/>
          <w:szCs w:val="20"/>
        </w:rPr>
        <w:t>143</w:t>
      </w:r>
      <w:r>
        <w:rPr>
          <w:rFonts w:ascii="Arial" w:hAnsi="Arial" w:cs="Arial"/>
          <w:bCs/>
          <w:sz w:val="20"/>
          <w:szCs w:val="20"/>
        </w:rPr>
        <w:t xml:space="preserve"> “</w:t>
      </w:r>
      <w:r w:rsidR="00EE300C" w:rsidRPr="00EE300C">
        <w:rPr>
          <w:rFonts w:ascii="Arial" w:hAnsi="Arial" w:cs="Arial"/>
          <w:bCs/>
          <w:sz w:val="20"/>
          <w:szCs w:val="20"/>
        </w:rPr>
        <w:t>WF on MSD simplification for HPUE</w:t>
      </w:r>
      <w:r>
        <w:rPr>
          <w:rFonts w:ascii="Arial" w:hAnsi="Arial" w:cs="Arial"/>
          <w:bCs/>
          <w:sz w:val="20"/>
          <w:szCs w:val="20"/>
        </w:rPr>
        <w:t xml:space="preserve">”, </w:t>
      </w:r>
      <w:r w:rsidR="00EE300C" w:rsidRPr="00EE300C">
        <w:rPr>
          <w:rFonts w:ascii="Arial" w:hAnsi="Arial" w:cs="Arial"/>
          <w:bCs/>
          <w:sz w:val="20"/>
          <w:szCs w:val="20"/>
        </w:rPr>
        <w:t>Skyworks, Qualcomm, Murata, Nokia, Samsung, Huawei, MediaTek, Vivo, ZTE</w:t>
      </w:r>
      <w:r>
        <w:rPr>
          <w:rFonts w:ascii="Arial" w:hAnsi="Arial" w:cs="Arial"/>
          <w:bCs/>
          <w:sz w:val="20"/>
          <w:szCs w:val="20"/>
        </w:rPr>
        <w:t xml:space="preserve">, </w:t>
      </w:r>
      <w:r w:rsidRPr="00B44D4C">
        <w:rPr>
          <w:rFonts w:ascii="Arial" w:hAnsi="Arial" w:cs="Arial"/>
          <w:bCs/>
          <w:sz w:val="20"/>
          <w:szCs w:val="20"/>
        </w:rPr>
        <w:t>3GPP RAN WG4 Meeting #1</w:t>
      </w:r>
      <w:r w:rsidR="00EE300C">
        <w:rPr>
          <w:rFonts w:ascii="Arial" w:hAnsi="Arial" w:cs="Arial"/>
          <w:bCs/>
          <w:sz w:val="20"/>
          <w:szCs w:val="20"/>
        </w:rPr>
        <w:t>1</w:t>
      </w:r>
      <w:r w:rsidRPr="00B44D4C">
        <w:rPr>
          <w:rFonts w:ascii="Arial" w:hAnsi="Arial" w:cs="Arial"/>
          <w:bCs/>
          <w:sz w:val="20"/>
          <w:szCs w:val="20"/>
        </w:rPr>
        <w:t>4bis</w:t>
      </w:r>
      <w:r>
        <w:rPr>
          <w:rFonts w:ascii="Arial" w:hAnsi="Arial" w:cs="Arial"/>
          <w:bCs/>
          <w:sz w:val="20"/>
          <w:szCs w:val="20"/>
        </w:rPr>
        <w:t xml:space="preserve">, </w:t>
      </w:r>
      <w:r w:rsidR="00EE300C">
        <w:rPr>
          <w:rFonts w:ascii="Arial" w:hAnsi="Arial" w:cs="Arial"/>
          <w:bCs/>
          <w:sz w:val="20"/>
          <w:szCs w:val="20"/>
        </w:rPr>
        <w:t>Wuhan</w:t>
      </w:r>
      <w:r>
        <w:rPr>
          <w:rFonts w:ascii="Arial" w:hAnsi="Arial" w:cs="Arial"/>
          <w:bCs/>
          <w:sz w:val="20"/>
          <w:szCs w:val="20"/>
        </w:rPr>
        <w:t xml:space="preserve">, </w:t>
      </w:r>
      <w:r w:rsidR="00EE300C">
        <w:rPr>
          <w:rFonts w:ascii="Arial" w:hAnsi="Arial" w:cs="Arial"/>
          <w:bCs/>
          <w:sz w:val="20"/>
          <w:szCs w:val="20"/>
        </w:rPr>
        <w:t>China, April</w:t>
      </w:r>
      <w:r w:rsidRPr="00B44D4C">
        <w:rPr>
          <w:rFonts w:ascii="Arial" w:hAnsi="Arial" w:cs="Arial"/>
          <w:bCs/>
          <w:sz w:val="20"/>
          <w:szCs w:val="20"/>
        </w:rPr>
        <w:t xml:space="preserve"> </w:t>
      </w:r>
      <w:r w:rsidR="00EE300C">
        <w:rPr>
          <w:rFonts w:ascii="Arial" w:hAnsi="Arial" w:cs="Arial"/>
          <w:bCs/>
          <w:sz w:val="20"/>
          <w:szCs w:val="20"/>
        </w:rPr>
        <w:t>7</w:t>
      </w:r>
      <w:r w:rsidRPr="00B44D4C">
        <w:rPr>
          <w:rFonts w:ascii="Arial" w:hAnsi="Arial" w:cs="Arial"/>
          <w:bCs/>
          <w:sz w:val="20"/>
          <w:szCs w:val="20"/>
          <w:vertAlign w:val="superscript"/>
        </w:rPr>
        <w:t>th</w:t>
      </w:r>
      <w:r w:rsidRPr="00B44D4C">
        <w:rPr>
          <w:rFonts w:ascii="Arial" w:hAnsi="Arial" w:cs="Arial"/>
          <w:bCs/>
          <w:sz w:val="20"/>
          <w:szCs w:val="20"/>
        </w:rPr>
        <w:t xml:space="preserve"> – 1</w:t>
      </w:r>
      <w:r w:rsidR="00EE300C">
        <w:rPr>
          <w:rFonts w:ascii="Arial" w:hAnsi="Arial" w:cs="Arial"/>
          <w:bCs/>
          <w:sz w:val="20"/>
          <w:szCs w:val="20"/>
        </w:rPr>
        <w:t>1</w:t>
      </w:r>
      <w:r w:rsidRPr="00B44D4C">
        <w:rPr>
          <w:rFonts w:ascii="Arial" w:hAnsi="Arial" w:cs="Arial"/>
          <w:bCs/>
          <w:sz w:val="20"/>
          <w:szCs w:val="20"/>
          <w:vertAlign w:val="superscript"/>
        </w:rPr>
        <w:t>th</w:t>
      </w:r>
      <w:r w:rsidRPr="00B44D4C">
        <w:rPr>
          <w:rFonts w:ascii="Arial" w:hAnsi="Arial" w:cs="Arial"/>
          <w:bCs/>
          <w:sz w:val="20"/>
          <w:szCs w:val="20"/>
        </w:rPr>
        <w:t>, 202</w:t>
      </w:r>
      <w:r w:rsidR="00EE300C">
        <w:rPr>
          <w:rFonts w:ascii="Arial" w:hAnsi="Arial" w:cs="Arial"/>
          <w:bCs/>
          <w:sz w:val="20"/>
          <w:szCs w:val="20"/>
        </w:rPr>
        <w:t>5</w:t>
      </w:r>
    </w:p>
    <w:sectPr w:rsidR="008A3AE7" w:rsidRPr="00684E72" w:rsidSect="00D975F5">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26431" w14:textId="77777777" w:rsidR="00186214" w:rsidRDefault="00186214">
      <w:r>
        <w:separator/>
      </w:r>
    </w:p>
  </w:endnote>
  <w:endnote w:type="continuationSeparator" w:id="0">
    <w:p w14:paraId="7D6D3C25" w14:textId="77777777" w:rsidR="00186214" w:rsidRDefault="00186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F5DC2" w14:textId="77777777" w:rsidR="00186214" w:rsidRDefault="00186214">
      <w:r>
        <w:separator/>
      </w:r>
    </w:p>
  </w:footnote>
  <w:footnote w:type="continuationSeparator" w:id="0">
    <w:p w14:paraId="792153B2" w14:textId="77777777" w:rsidR="00186214" w:rsidRDefault="00186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EB5F24"/>
    <w:multiLevelType w:val="hybridMultilevel"/>
    <w:tmpl w:val="E482F25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7E7996"/>
    <w:multiLevelType w:val="hybridMultilevel"/>
    <w:tmpl w:val="888CF500"/>
    <w:lvl w:ilvl="0" w:tplc="F23A2D9E">
      <w:start w:val="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A47320"/>
    <w:multiLevelType w:val="hybridMultilevel"/>
    <w:tmpl w:val="133A1510"/>
    <w:lvl w:ilvl="0" w:tplc="04090001">
      <w:start w:val="1"/>
      <w:numFmt w:val="bullet"/>
      <w:lvlText w:val=""/>
      <w:lvlJc w:val="left"/>
      <w:pPr>
        <w:ind w:left="644" w:hanging="360"/>
      </w:pPr>
      <w:rPr>
        <w:rFonts w:ascii="Symbol" w:hAnsi="Symbol" w:hint="default"/>
      </w:rPr>
    </w:lvl>
    <w:lvl w:ilvl="1" w:tplc="1E0E51D6">
      <w:start w:val="2"/>
      <w:numFmt w:val="bullet"/>
      <w:lvlText w:val="-"/>
      <w:lvlJc w:val="left"/>
      <w:pPr>
        <w:ind w:left="1932" w:hanging="360"/>
      </w:pPr>
      <w:rPr>
        <w:rFonts w:ascii="Arial" w:eastAsia="MS Mincho" w:hAnsi="Arial" w:cs="Aria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864DF8"/>
    <w:multiLevelType w:val="hybridMultilevel"/>
    <w:tmpl w:val="C9F2E986"/>
    <w:lvl w:ilvl="0" w:tplc="04090001">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6"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1A745D"/>
    <w:multiLevelType w:val="hybridMultilevel"/>
    <w:tmpl w:val="E340CFD8"/>
    <w:lvl w:ilvl="0" w:tplc="5C48C314">
      <w:start w:val="1"/>
      <w:numFmt w:val="bullet"/>
      <w:lvlText w:val="•"/>
      <w:lvlJc w:val="left"/>
      <w:pPr>
        <w:ind w:left="644" w:hanging="360"/>
      </w:pPr>
      <w:rPr>
        <w:rFonts w:ascii="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4"/>
  </w:num>
  <w:num w:numId="5" w16cid:durableId="977950936">
    <w:abstractNumId w:val="3"/>
  </w:num>
  <w:num w:numId="6" w16cid:durableId="1850876431">
    <w:abstractNumId w:val="3"/>
  </w:num>
  <w:num w:numId="7" w16cid:durableId="428896142">
    <w:abstractNumId w:val="18"/>
  </w:num>
  <w:num w:numId="8" w16cid:durableId="2080327107">
    <w:abstractNumId w:val="6"/>
  </w:num>
  <w:num w:numId="9" w16cid:durableId="459036515">
    <w:abstractNumId w:val="19"/>
  </w:num>
  <w:num w:numId="10" w16cid:durableId="892421984">
    <w:abstractNumId w:val="7"/>
  </w:num>
  <w:num w:numId="11" w16cid:durableId="973826835">
    <w:abstractNumId w:val="8"/>
  </w:num>
  <w:num w:numId="12" w16cid:durableId="48696969">
    <w:abstractNumId w:val="30"/>
  </w:num>
  <w:num w:numId="13" w16cid:durableId="1621182100">
    <w:abstractNumId w:val="11"/>
  </w:num>
  <w:num w:numId="14" w16cid:durableId="681855791">
    <w:abstractNumId w:val="12"/>
  </w:num>
  <w:num w:numId="15" w16cid:durableId="1387412062">
    <w:abstractNumId w:val="20"/>
  </w:num>
  <w:num w:numId="16" w16cid:durableId="1707214678">
    <w:abstractNumId w:val="31"/>
  </w:num>
  <w:num w:numId="17" w16cid:durableId="1228883719">
    <w:abstractNumId w:val="17"/>
  </w:num>
  <w:num w:numId="18" w16cid:durableId="1736001611">
    <w:abstractNumId w:val="10"/>
  </w:num>
  <w:num w:numId="19" w16cid:durableId="1708026189">
    <w:abstractNumId w:val="29"/>
  </w:num>
  <w:num w:numId="20" w16cid:durableId="2134398882">
    <w:abstractNumId w:val="15"/>
  </w:num>
  <w:num w:numId="21" w16cid:durableId="1707292931">
    <w:abstractNumId w:val="13"/>
  </w:num>
  <w:num w:numId="22" w16cid:durableId="1872840210">
    <w:abstractNumId w:val="5"/>
  </w:num>
  <w:num w:numId="23" w16cid:durableId="988828275">
    <w:abstractNumId w:val="21"/>
  </w:num>
  <w:num w:numId="24" w16cid:durableId="639112823">
    <w:abstractNumId w:val="27"/>
  </w:num>
  <w:num w:numId="25" w16cid:durableId="1758358505">
    <w:abstractNumId w:val="4"/>
  </w:num>
  <w:num w:numId="26" w16cid:durableId="2108961271">
    <w:abstractNumId w:val="32"/>
  </w:num>
  <w:num w:numId="27" w16cid:durableId="1853451127">
    <w:abstractNumId w:val="26"/>
  </w:num>
  <w:num w:numId="28" w16cid:durableId="719016014">
    <w:abstractNumId w:val="22"/>
  </w:num>
  <w:num w:numId="29" w16cid:durableId="44761965">
    <w:abstractNumId w:val="9"/>
  </w:num>
  <w:num w:numId="30" w16cid:durableId="750783015">
    <w:abstractNumId w:val="1"/>
  </w:num>
  <w:num w:numId="31" w16cid:durableId="1029641996">
    <w:abstractNumId w:val="25"/>
  </w:num>
  <w:num w:numId="32" w16cid:durableId="1756240543">
    <w:abstractNumId w:val="16"/>
  </w:num>
  <w:num w:numId="33" w16cid:durableId="551623857">
    <w:abstractNumId w:val="28"/>
  </w:num>
  <w:num w:numId="34" w16cid:durableId="502934005">
    <w:abstractNumId w:val="23"/>
  </w:num>
  <w:num w:numId="35" w16cid:durableId="8327985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92"/>
    <w:rsid w:val="00001CDB"/>
    <w:rsid w:val="00004765"/>
    <w:rsid w:val="00005DB5"/>
    <w:rsid w:val="0000623D"/>
    <w:rsid w:val="00006E0A"/>
    <w:rsid w:val="00011CAD"/>
    <w:rsid w:val="0001328E"/>
    <w:rsid w:val="00014468"/>
    <w:rsid w:val="0001503B"/>
    <w:rsid w:val="00016134"/>
    <w:rsid w:val="0001757D"/>
    <w:rsid w:val="000206DB"/>
    <w:rsid w:val="00020EA3"/>
    <w:rsid w:val="0002182B"/>
    <w:rsid w:val="0002328A"/>
    <w:rsid w:val="00023B9C"/>
    <w:rsid w:val="00024434"/>
    <w:rsid w:val="0002488A"/>
    <w:rsid w:val="0002498B"/>
    <w:rsid w:val="00025FE1"/>
    <w:rsid w:val="00033397"/>
    <w:rsid w:val="00034BFA"/>
    <w:rsid w:val="000357CB"/>
    <w:rsid w:val="00035A90"/>
    <w:rsid w:val="000369F4"/>
    <w:rsid w:val="00037817"/>
    <w:rsid w:val="00040095"/>
    <w:rsid w:val="00040A8C"/>
    <w:rsid w:val="00040B9B"/>
    <w:rsid w:val="00041C6D"/>
    <w:rsid w:val="00041F2A"/>
    <w:rsid w:val="00042309"/>
    <w:rsid w:val="00042B4B"/>
    <w:rsid w:val="00042D32"/>
    <w:rsid w:val="000446B1"/>
    <w:rsid w:val="00044DE2"/>
    <w:rsid w:val="000453B8"/>
    <w:rsid w:val="000457E4"/>
    <w:rsid w:val="00047271"/>
    <w:rsid w:val="00047F47"/>
    <w:rsid w:val="00050FF1"/>
    <w:rsid w:val="00051834"/>
    <w:rsid w:val="000521A4"/>
    <w:rsid w:val="00052237"/>
    <w:rsid w:val="000526D6"/>
    <w:rsid w:val="000544CF"/>
    <w:rsid w:val="00054529"/>
    <w:rsid w:val="00054A22"/>
    <w:rsid w:val="0005725D"/>
    <w:rsid w:val="000572D5"/>
    <w:rsid w:val="00057E41"/>
    <w:rsid w:val="000602CA"/>
    <w:rsid w:val="000607C9"/>
    <w:rsid w:val="00061B4F"/>
    <w:rsid w:val="00062023"/>
    <w:rsid w:val="000622AE"/>
    <w:rsid w:val="00063182"/>
    <w:rsid w:val="00063B53"/>
    <w:rsid w:val="00065297"/>
    <w:rsid w:val="000655A6"/>
    <w:rsid w:val="00066C19"/>
    <w:rsid w:val="0006704A"/>
    <w:rsid w:val="0007035B"/>
    <w:rsid w:val="0007289F"/>
    <w:rsid w:val="0007513F"/>
    <w:rsid w:val="00076DD0"/>
    <w:rsid w:val="00080512"/>
    <w:rsid w:val="00080638"/>
    <w:rsid w:val="0008297C"/>
    <w:rsid w:val="00084525"/>
    <w:rsid w:val="00084A90"/>
    <w:rsid w:val="00084F17"/>
    <w:rsid w:val="00085035"/>
    <w:rsid w:val="00087378"/>
    <w:rsid w:val="000935D0"/>
    <w:rsid w:val="000940F1"/>
    <w:rsid w:val="00094B0E"/>
    <w:rsid w:val="00095EA8"/>
    <w:rsid w:val="000965C8"/>
    <w:rsid w:val="000A0829"/>
    <w:rsid w:val="000A0A4F"/>
    <w:rsid w:val="000A0C3B"/>
    <w:rsid w:val="000A150F"/>
    <w:rsid w:val="000A365D"/>
    <w:rsid w:val="000A40C2"/>
    <w:rsid w:val="000A4202"/>
    <w:rsid w:val="000A4877"/>
    <w:rsid w:val="000A608C"/>
    <w:rsid w:val="000A68F3"/>
    <w:rsid w:val="000A7399"/>
    <w:rsid w:val="000A7DF9"/>
    <w:rsid w:val="000B4670"/>
    <w:rsid w:val="000B6018"/>
    <w:rsid w:val="000B61FB"/>
    <w:rsid w:val="000B6AF7"/>
    <w:rsid w:val="000B6EDA"/>
    <w:rsid w:val="000C16C8"/>
    <w:rsid w:val="000C1729"/>
    <w:rsid w:val="000C19D9"/>
    <w:rsid w:val="000C1CBC"/>
    <w:rsid w:val="000C47C3"/>
    <w:rsid w:val="000C54D8"/>
    <w:rsid w:val="000C59CD"/>
    <w:rsid w:val="000C60A3"/>
    <w:rsid w:val="000C71D9"/>
    <w:rsid w:val="000D0571"/>
    <w:rsid w:val="000D0FD8"/>
    <w:rsid w:val="000D1DD8"/>
    <w:rsid w:val="000D2743"/>
    <w:rsid w:val="000D309B"/>
    <w:rsid w:val="000D50E3"/>
    <w:rsid w:val="000D57F3"/>
    <w:rsid w:val="000D58AB"/>
    <w:rsid w:val="000D6987"/>
    <w:rsid w:val="000D6A52"/>
    <w:rsid w:val="000D6C55"/>
    <w:rsid w:val="000D6C8D"/>
    <w:rsid w:val="000D7301"/>
    <w:rsid w:val="000E162D"/>
    <w:rsid w:val="000E1A37"/>
    <w:rsid w:val="000E1CAF"/>
    <w:rsid w:val="000E2238"/>
    <w:rsid w:val="000E4B1E"/>
    <w:rsid w:val="000E5476"/>
    <w:rsid w:val="000E61C4"/>
    <w:rsid w:val="000E6339"/>
    <w:rsid w:val="000E6A30"/>
    <w:rsid w:val="000E751D"/>
    <w:rsid w:val="000F3453"/>
    <w:rsid w:val="000F42FB"/>
    <w:rsid w:val="000F5EA9"/>
    <w:rsid w:val="00102958"/>
    <w:rsid w:val="001040D1"/>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49AD"/>
    <w:rsid w:val="00126615"/>
    <w:rsid w:val="00133525"/>
    <w:rsid w:val="00137EE2"/>
    <w:rsid w:val="00141326"/>
    <w:rsid w:val="00142C17"/>
    <w:rsid w:val="00143126"/>
    <w:rsid w:val="001441A8"/>
    <w:rsid w:val="00144D61"/>
    <w:rsid w:val="00144D7A"/>
    <w:rsid w:val="00146540"/>
    <w:rsid w:val="00146BF3"/>
    <w:rsid w:val="0014707B"/>
    <w:rsid w:val="001476E2"/>
    <w:rsid w:val="001500E5"/>
    <w:rsid w:val="001507CE"/>
    <w:rsid w:val="00150FB2"/>
    <w:rsid w:val="001553DE"/>
    <w:rsid w:val="001578E2"/>
    <w:rsid w:val="00160A04"/>
    <w:rsid w:val="00161719"/>
    <w:rsid w:val="00162B22"/>
    <w:rsid w:val="00162BD3"/>
    <w:rsid w:val="001655BB"/>
    <w:rsid w:val="00165AEC"/>
    <w:rsid w:val="0016611C"/>
    <w:rsid w:val="00166B5C"/>
    <w:rsid w:val="00166F82"/>
    <w:rsid w:val="00171090"/>
    <w:rsid w:val="00171900"/>
    <w:rsid w:val="0017381F"/>
    <w:rsid w:val="0017591E"/>
    <w:rsid w:val="00175D32"/>
    <w:rsid w:val="00176183"/>
    <w:rsid w:val="00177ADC"/>
    <w:rsid w:val="0018025B"/>
    <w:rsid w:val="00181118"/>
    <w:rsid w:val="0018140C"/>
    <w:rsid w:val="001815E8"/>
    <w:rsid w:val="001825F0"/>
    <w:rsid w:val="00183720"/>
    <w:rsid w:val="001841B1"/>
    <w:rsid w:val="00184AB9"/>
    <w:rsid w:val="0018540A"/>
    <w:rsid w:val="001856D4"/>
    <w:rsid w:val="00185E52"/>
    <w:rsid w:val="00186214"/>
    <w:rsid w:val="0018798C"/>
    <w:rsid w:val="00191285"/>
    <w:rsid w:val="001938B6"/>
    <w:rsid w:val="00193D27"/>
    <w:rsid w:val="00195133"/>
    <w:rsid w:val="00197470"/>
    <w:rsid w:val="00197E77"/>
    <w:rsid w:val="001A1551"/>
    <w:rsid w:val="001A2CF1"/>
    <w:rsid w:val="001A3995"/>
    <w:rsid w:val="001A410D"/>
    <w:rsid w:val="001A4A5F"/>
    <w:rsid w:val="001A4C42"/>
    <w:rsid w:val="001A6005"/>
    <w:rsid w:val="001A646C"/>
    <w:rsid w:val="001A7202"/>
    <w:rsid w:val="001A7772"/>
    <w:rsid w:val="001B2D20"/>
    <w:rsid w:val="001B34F7"/>
    <w:rsid w:val="001B3DBF"/>
    <w:rsid w:val="001B3DE4"/>
    <w:rsid w:val="001B7371"/>
    <w:rsid w:val="001B7504"/>
    <w:rsid w:val="001C21C3"/>
    <w:rsid w:val="001C62F8"/>
    <w:rsid w:val="001C65A6"/>
    <w:rsid w:val="001D02C2"/>
    <w:rsid w:val="001D0A9B"/>
    <w:rsid w:val="001D1470"/>
    <w:rsid w:val="001D1A05"/>
    <w:rsid w:val="001D2827"/>
    <w:rsid w:val="001D2A82"/>
    <w:rsid w:val="001D5CA8"/>
    <w:rsid w:val="001D5CFB"/>
    <w:rsid w:val="001E03A2"/>
    <w:rsid w:val="001E08B8"/>
    <w:rsid w:val="001E11CD"/>
    <w:rsid w:val="001E145D"/>
    <w:rsid w:val="001E3074"/>
    <w:rsid w:val="001E30DA"/>
    <w:rsid w:val="001E3A12"/>
    <w:rsid w:val="001E5433"/>
    <w:rsid w:val="001E6049"/>
    <w:rsid w:val="001F0755"/>
    <w:rsid w:val="001F0C1D"/>
    <w:rsid w:val="001F1132"/>
    <w:rsid w:val="001F168B"/>
    <w:rsid w:val="001F4BE5"/>
    <w:rsid w:val="001F59D5"/>
    <w:rsid w:val="001F6315"/>
    <w:rsid w:val="001F6FF3"/>
    <w:rsid w:val="002006FE"/>
    <w:rsid w:val="00203D18"/>
    <w:rsid w:val="0020414A"/>
    <w:rsid w:val="00204648"/>
    <w:rsid w:val="00204D21"/>
    <w:rsid w:val="00205934"/>
    <w:rsid w:val="002077B7"/>
    <w:rsid w:val="00210031"/>
    <w:rsid w:val="0021021D"/>
    <w:rsid w:val="002107B1"/>
    <w:rsid w:val="002115E7"/>
    <w:rsid w:val="002121FB"/>
    <w:rsid w:val="002123CE"/>
    <w:rsid w:val="00212959"/>
    <w:rsid w:val="002129E8"/>
    <w:rsid w:val="00212E3F"/>
    <w:rsid w:val="00212FEA"/>
    <w:rsid w:val="00213295"/>
    <w:rsid w:val="00215B33"/>
    <w:rsid w:val="00215C07"/>
    <w:rsid w:val="0021744E"/>
    <w:rsid w:val="00217AE3"/>
    <w:rsid w:val="00217F77"/>
    <w:rsid w:val="0022541F"/>
    <w:rsid w:val="00226E52"/>
    <w:rsid w:val="00227765"/>
    <w:rsid w:val="00230C86"/>
    <w:rsid w:val="00231349"/>
    <w:rsid w:val="002330A3"/>
    <w:rsid w:val="002334F0"/>
    <w:rsid w:val="00233650"/>
    <w:rsid w:val="002347A2"/>
    <w:rsid w:val="00234D70"/>
    <w:rsid w:val="00235F7A"/>
    <w:rsid w:val="002363C0"/>
    <w:rsid w:val="0024153C"/>
    <w:rsid w:val="00242B97"/>
    <w:rsid w:val="0024384F"/>
    <w:rsid w:val="002450A4"/>
    <w:rsid w:val="002452AE"/>
    <w:rsid w:val="00245DFB"/>
    <w:rsid w:val="00247926"/>
    <w:rsid w:val="002504F0"/>
    <w:rsid w:val="00251D1C"/>
    <w:rsid w:val="00256995"/>
    <w:rsid w:val="00257410"/>
    <w:rsid w:val="002608DE"/>
    <w:rsid w:val="00261B7C"/>
    <w:rsid w:val="002627B4"/>
    <w:rsid w:val="002637C2"/>
    <w:rsid w:val="0026424E"/>
    <w:rsid w:val="0026644D"/>
    <w:rsid w:val="00266DC0"/>
    <w:rsid w:val="00266F6B"/>
    <w:rsid w:val="002675F0"/>
    <w:rsid w:val="00271B31"/>
    <w:rsid w:val="00271FFB"/>
    <w:rsid w:val="002726BC"/>
    <w:rsid w:val="00274A90"/>
    <w:rsid w:val="00275D60"/>
    <w:rsid w:val="00276C70"/>
    <w:rsid w:val="00276EE4"/>
    <w:rsid w:val="00277172"/>
    <w:rsid w:val="00277585"/>
    <w:rsid w:val="00277626"/>
    <w:rsid w:val="0028039F"/>
    <w:rsid w:val="0028051A"/>
    <w:rsid w:val="0028193A"/>
    <w:rsid w:val="00284236"/>
    <w:rsid w:val="0028485D"/>
    <w:rsid w:val="00286917"/>
    <w:rsid w:val="0029079A"/>
    <w:rsid w:val="00291A2A"/>
    <w:rsid w:val="00295527"/>
    <w:rsid w:val="00296065"/>
    <w:rsid w:val="00296836"/>
    <w:rsid w:val="002A040F"/>
    <w:rsid w:val="002A07F2"/>
    <w:rsid w:val="002A0C24"/>
    <w:rsid w:val="002A195A"/>
    <w:rsid w:val="002A2A03"/>
    <w:rsid w:val="002A51BE"/>
    <w:rsid w:val="002A5EF0"/>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45A2"/>
    <w:rsid w:val="002D5BFE"/>
    <w:rsid w:val="002D6024"/>
    <w:rsid w:val="002D61E3"/>
    <w:rsid w:val="002E00EE"/>
    <w:rsid w:val="002E3322"/>
    <w:rsid w:val="002E361F"/>
    <w:rsid w:val="002E4D11"/>
    <w:rsid w:val="002E6F8A"/>
    <w:rsid w:val="002E7499"/>
    <w:rsid w:val="002E75F6"/>
    <w:rsid w:val="002F1ABA"/>
    <w:rsid w:val="002F4933"/>
    <w:rsid w:val="002F4F9E"/>
    <w:rsid w:val="002F7B02"/>
    <w:rsid w:val="002F7D49"/>
    <w:rsid w:val="002F7E74"/>
    <w:rsid w:val="00300CDB"/>
    <w:rsid w:val="00302B10"/>
    <w:rsid w:val="00302C30"/>
    <w:rsid w:val="0030430D"/>
    <w:rsid w:val="003043B8"/>
    <w:rsid w:val="0030532E"/>
    <w:rsid w:val="003072E4"/>
    <w:rsid w:val="00311180"/>
    <w:rsid w:val="003116BE"/>
    <w:rsid w:val="00313E2F"/>
    <w:rsid w:val="00314818"/>
    <w:rsid w:val="003172DC"/>
    <w:rsid w:val="003177CF"/>
    <w:rsid w:val="00322C5B"/>
    <w:rsid w:val="00324C31"/>
    <w:rsid w:val="00325108"/>
    <w:rsid w:val="00326BE2"/>
    <w:rsid w:val="00327934"/>
    <w:rsid w:val="00327D7A"/>
    <w:rsid w:val="00327F19"/>
    <w:rsid w:val="003304FE"/>
    <w:rsid w:val="003317C8"/>
    <w:rsid w:val="003325B7"/>
    <w:rsid w:val="00335F34"/>
    <w:rsid w:val="0034052F"/>
    <w:rsid w:val="00340BEC"/>
    <w:rsid w:val="003438E2"/>
    <w:rsid w:val="00344178"/>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33DF"/>
    <w:rsid w:val="00385F91"/>
    <w:rsid w:val="003865D1"/>
    <w:rsid w:val="0038672E"/>
    <w:rsid w:val="003869F7"/>
    <w:rsid w:val="0038702E"/>
    <w:rsid w:val="00390FFB"/>
    <w:rsid w:val="003929C6"/>
    <w:rsid w:val="00392A3A"/>
    <w:rsid w:val="00392ADA"/>
    <w:rsid w:val="003931FE"/>
    <w:rsid w:val="003946F3"/>
    <w:rsid w:val="0039506D"/>
    <w:rsid w:val="0039590F"/>
    <w:rsid w:val="0039702E"/>
    <w:rsid w:val="003A0483"/>
    <w:rsid w:val="003A07CA"/>
    <w:rsid w:val="003A07DD"/>
    <w:rsid w:val="003A0AD2"/>
    <w:rsid w:val="003A51C7"/>
    <w:rsid w:val="003A580B"/>
    <w:rsid w:val="003A66C6"/>
    <w:rsid w:val="003B14E6"/>
    <w:rsid w:val="003B2900"/>
    <w:rsid w:val="003B468C"/>
    <w:rsid w:val="003B56B1"/>
    <w:rsid w:val="003B5C14"/>
    <w:rsid w:val="003B5CFC"/>
    <w:rsid w:val="003B61AB"/>
    <w:rsid w:val="003B75F3"/>
    <w:rsid w:val="003C1669"/>
    <w:rsid w:val="003C2996"/>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424"/>
    <w:rsid w:val="003E7753"/>
    <w:rsid w:val="003E7ED9"/>
    <w:rsid w:val="003F06C8"/>
    <w:rsid w:val="003F07FB"/>
    <w:rsid w:val="003F0B00"/>
    <w:rsid w:val="003F0C6B"/>
    <w:rsid w:val="003F1DE5"/>
    <w:rsid w:val="003F275D"/>
    <w:rsid w:val="003F27E7"/>
    <w:rsid w:val="003F474B"/>
    <w:rsid w:val="003F6ACE"/>
    <w:rsid w:val="003F6B7C"/>
    <w:rsid w:val="003F6DEF"/>
    <w:rsid w:val="003F744F"/>
    <w:rsid w:val="003F760D"/>
    <w:rsid w:val="003F775D"/>
    <w:rsid w:val="00400684"/>
    <w:rsid w:val="004007D9"/>
    <w:rsid w:val="00401944"/>
    <w:rsid w:val="00401FA4"/>
    <w:rsid w:val="0040205D"/>
    <w:rsid w:val="00402A52"/>
    <w:rsid w:val="00403FF3"/>
    <w:rsid w:val="0040569B"/>
    <w:rsid w:val="0040649B"/>
    <w:rsid w:val="00407E20"/>
    <w:rsid w:val="00415661"/>
    <w:rsid w:val="004166A1"/>
    <w:rsid w:val="00416DC9"/>
    <w:rsid w:val="0041733B"/>
    <w:rsid w:val="00417EA8"/>
    <w:rsid w:val="00420E7C"/>
    <w:rsid w:val="00420FB8"/>
    <w:rsid w:val="00422611"/>
    <w:rsid w:val="00423334"/>
    <w:rsid w:val="00426737"/>
    <w:rsid w:val="004271DD"/>
    <w:rsid w:val="00427DAE"/>
    <w:rsid w:val="0043242D"/>
    <w:rsid w:val="004345EC"/>
    <w:rsid w:val="00440181"/>
    <w:rsid w:val="00445A42"/>
    <w:rsid w:val="00447E0C"/>
    <w:rsid w:val="00451EFE"/>
    <w:rsid w:val="00452E79"/>
    <w:rsid w:val="00453FBB"/>
    <w:rsid w:val="00453FE3"/>
    <w:rsid w:val="004540A9"/>
    <w:rsid w:val="00454293"/>
    <w:rsid w:val="0045717A"/>
    <w:rsid w:val="00457197"/>
    <w:rsid w:val="00463240"/>
    <w:rsid w:val="00463324"/>
    <w:rsid w:val="0046561C"/>
    <w:rsid w:val="004662BE"/>
    <w:rsid w:val="004667DE"/>
    <w:rsid w:val="00470E29"/>
    <w:rsid w:val="004721CB"/>
    <w:rsid w:val="004728B7"/>
    <w:rsid w:val="00472964"/>
    <w:rsid w:val="00472B98"/>
    <w:rsid w:val="00472C4E"/>
    <w:rsid w:val="00474C44"/>
    <w:rsid w:val="0047564A"/>
    <w:rsid w:val="004756DE"/>
    <w:rsid w:val="00475AC6"/>
    <w:rsid w:val="00476106"/>
    <w:rsid w:val="004768DA"/>
    <w:rsid w:val="004806A9"/>
    <w:rsid w:val="004812DD"/>
    <w:rsid w:val="004819D5"/>
    <w:rsid w:val="00481A7B"/>
    <w:rsid w:val="00482501"/>
    <w:rsid w:val="004826A9"/>
    <w:rsid w:val="00483D52"/>
    <w:rsid w:val="004868AD"/>
    <w:rsid w:val="00487112"/>
    <w:rsid w:val="00493A70"/>
    <w:rsid w:val="00493BDB"/>
    <w:rsid w:val="00495736"/>
    <w:rsid w:val="00496BA8"/>
    <w:rsid w:val="004A1B75"/>
    <w:rsid w:val="004A1C51"/>
    <w:rsid w:val="004A20E2"/>
    <w:rsid w:val="004A3D27"/>
    <w:rsid w:val="004A48FA"/>
    <w:rsid w:val="004A5136"/>
    <w:rsid w:val="004A5DB3"/>
    <w:rsid w:val="004A615E"/>
    <w:rsid w:val="004A6E04"/>
    <w:rsid w:val="004B10D0"/>
    <w:rsid w:val="004B3447"/>
    <w:rsid w:val="004B4E61"/>
    <w:rsid w:val="004B5861"/>
    <w:rsid w:val="004B5C7F"/>
    <w:rsid w:val="004C0E4C"/>
    <w:rsid w:val="004C15E6"/>
    <w:rsid w:val="004C1601"/>
    <w:rsid w:val="004C1615"/>
    <w:rsid w:val="004C2676"/>
    <w:rsid w:val="004C2761"/>
    <w:rsid w:val="004C6022"/>
    <w:rsid w:val="004C6974"/>
    <w:rsid w:val="004C72F9"/>
    <w:rsid w:val="004C7514"/>
    <w:rsid w:val="004C7C52"/>
    <w:rsid w:val="004D0905"/>
    <w:rsid w:val="004D1389"/>
    <w:rsid w:val="004D28B5"/>
    <w:rsid w:val="004D2D6F"/>
    <w:rsid w:val="004D3578"/>
    <w:rsid w:val="004D35DC"/>
    <w:rsid w:val="004D35E2"/>
    <w:rsid w:val="004D412E"/>
    <w:rsid w:val="004D4395"/>
    <w:rsid w:val="004D4C55"/>
    <w:rsid w:val="004D5ADE"/>
    <w:rsid w:val="004D5EB9"/>
    <w:rsid w:val="004D7D9D"/>
    <w:rsid w:val="004E0FCD"/>
    <w:rsid w:val="004E1714"/>
    <w:rsid w:val="004E213A"/>
    <w:rsid w:val="004E2762"/>
    <w:rsid w:val="004E3367"/>
    <w:rsid w:val="004E4D20"/>
    <w:rsid w:val="004E6A6B"/>
    <w:rsid w:val="004E77CF"/>
    <w:rsid w:val="004E7F91"/>
    <w:rsid w:val="004F0988"/>
    <w:rsid w:val="004F179A"/>
    <w:rsid w:val="004F1ED6"/>
    <w:rsid w:val="004F233B"/>
    <w:rsid w:val="004F3340"/>
    <w:rsid w:val="004F38A3"/>
    <w:rsid w:val="004F3E3D"/>
    <w:rsid w:val="004F58D8"/>
    <w:rsid w:val="004F7D81"/>
    <w:rsid w:val="004F7DEF"/>
    <w:rsid w:val="004F7FAD"/>
    <w:rsid w:val="00500589"/>
    <w:rsid w:val="0050162A"/>
    <w:rsid w:val="005020C8"/>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06C7"/>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35A65"/>
    <w:rsid w:val="0054046B"/>
    <w:rsid w:val="00541809"/>
    <w:rsid w:val="00543E6C"/>
    <w:rsid w:val="00545F02"/>
    <w:rsid w:val="0055291B"/>
    <w:rsid w:val="00556D61"/>
    <w:rsid w:val="00560892"/>
    <w:rsid w:val="00562F7C"/>
    <w:rsid w:val="00563714"/>
    <w:rsid w:val="00565087"/>
    <w:rsid w:val="00565648"/>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6C9"/>
    <w:rsid w:val="005A4921"/>
    <w:rsid w:val="005A5986"/>
    <w:rsid w:val="005A656C"/>
    <w:rsid w:val="005B177F"/>
    <w:rsid w:val="005B2D59"/>
    <w:rsid w:val="005B363E"/>
    <w:rsid w:val="005B3A6D"/>
    <w:rsid w:val="005B524C"/>
    <w:rsid w:val="005B74DA"/>
    <w:rsid w:val="005C2501"/>
    <w:rsid w:val="005C25FF"/>
    <w:rsid w:val="005C43AC"/>
    <w:rsid w:val="005C7266"/>
    <w:rsid w:val="005C7420"/>
    <w:rsid w:val="005D0C87"/>
    <w:rsid w:val="005D0C95"/>
    <w:rsid w:val="005D2254"/>
    <w:rsid w:val="005D2BC8"/>
    <w:rsid w:val="005D2E01"/>
    <w:rsid w:val="005D4FFE"/>
    <w:rsid w:val="005D7526"/>
    <w:rsid w:val="005E1A8B"/>
    <w:rsid w:val="005E2982"/>
    <w:rsid w:val="005E318B"/>
    <w:rsid w:val="005E5A28"/>
    <w:rsid w:val="005E6516"/>
    <w:rsid w:val="005E66AC"/>
    <w:rsid w:val="005E69AE"/>
    <w:rsid w:val="005E71D6"/>
    <w:rsid w:val="005E7D87"/>
    <w:rsid w:val="005F23E7"/>
    <w:rsid w:val="005F28DB"/>
    <w:rsid w:val="005F381B"/>
    <w:rsid w:val="005F393C"/>
    <w:rsid w:val="005F39D5"/>
    <w:rsid w:val="005F7052"/>
    <w:rsid w:val="006007C7"/>
    <w:rsid w:val="00600854"/>
    <w:rsid w:val="0060129F"/>
    <w:rsid w:val="00601677"/>
    <w:rsid w:val="006024D8"/>
    <w:rsid w:val="0060286A"/>
    <w:rsid w:val="00602AEA"/>
    <w:rsid w:val="0060438D"/>
    <w:rsid w:val="00606C90"/>
    <w:rsid w:val="006073EA"/>
    <w:rsid w:val="00607E3C"/>
    <w:rsid w:val="00614FDF"/>
    <w:rsid w:val="006151BD"/>
    <w:rsid w:val="00615F3B"/>
    <w:rsid w:val="00616A61"/>
    <w:rsid w:val="00620C82"/>
    <w:rsid w:val="006226D9"/>
    <w:rsid w:val="00622E46"/>
    <w:rsid w:val="006234AA"/>
    <w:rsid w:val="00623E06"/>
    <w:rsid w:val="00623F3E"/>
    <w:rsid w:val="00624566"/>
    <w:rsid w:val="006246A7"/>
    <w:rsid w:val="00625205"/>
    <w:rsid w:val="0062595A"/>
    <w:rsid w:val="006261A9"/>
    <w:rsid w:val="0063010C"/>
    <w:rsid w:val="006301E8"/>
    <w:rsid w:val="00632D9F"/>
    <w:rsid w:val="0063355E"/>
    <w:rsid w:val="00634443"/>
    <w:rsid w:val="00634544"/>
    <w:rsid w:val="0063543D"/>
    <w:rsid w:val="0063740F"/>
    <w:rsid w:val="0064068B"/>
    <w:rsid w:val="00640E7E"/>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4578"/>
    <w:rsid w:val="0066559E"/>
    <w:rsid w:val="006660AB"/>
    <w:rsid w:val="00666B86"/>
    <w:rsid w:val="006758B1"/>
    <w:rsid w:val="0068290F"/>
    <w:rsid w:val="006847C4"/>
    <w:rsid w:val="00684E72"/>
    <w:rsid w:val="0068530E"/>
    <w:rsid w:val="00685A25"/>
    <w:rsid w:val="00687D57"/>
    <w:rsid w:val="00691AC3"/>
    <w:rsid w:val="00692398"/>
    <w:rsid w:val="00694297"/>
    <w:rsid w:val="00694C21"/>
    <w:rsid w:val="006959D1"/>
    <w:rsid w:val="006963BE"/>
    <w:rsid w:val="006A19F3"/>
    <w:rsid w:val="006A1AB0"/>
    <w:rsid w:val="006A2C3D"/>
    <w:rsid w:val="006A323F"/>
    <w:rsid w:val="006A5D67"/>
    <w:rsid w:val="006A7137"/>
    <w:rsid w:val="006A7DEF"/>
    <w:rsid w:val="006B077B"/>
    <w:rsid w:val="006B1090"/>
    <w:rsid w:val="006B2CD2"/>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1A3"/>
    <w:rsid w:val="006D5410"/>
    <w:rsid w:val="006D6325"/>
    <w:rsid w:val="006D633B"/>
    <w:rsid w:val="006D7B72"/>
    <w:rsid w:val="006E0C49"/>
    <w:rsid w:val="006E1ABB"/>
    <w:rsid w:val="006E5A69"/>
    <w:rsid w:val="006E5C86"/>
    <w:rsid w:val="006F0437"/>
    <w:rsid w:val="006F137C"/>
    <w:rsid w:val="006F2FB2"/>
    <w:rsid w:val="006F4A2D"/>
    <w:rsid w:val="006F5C12"/>
    <w:rsid w:val="006F5CB7"/>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5FCD"/>
    <w:rsid w:val="00746909"/>
    <w:rsid w:val="0074799B"/>
    <w:rsid w:val="0075000F"/>
    <w:rsid w:val="00752198"/>
    <w:rsid w:val="007534AC"/>
    <w:rsid w:val="00753881"/>
    <w:rsid w:val="007551EB"/>
    <w:rsid w:val="00756130"/>
    <w:rsid w:val="00757410"/>
    <w:rsid w:val="0076084E"/>
    <w:rsid w:val="00761019"/>
    <w:rsid w:val="00761355"/>
    <w:rsid w:val="00761CC0"/>
    <w:rsid w:val="0076278F"/>
    <w:rsid w:val="00762B40"/>
    <w:rsid w:val="00762CEB"/>
    <w:rsid w:val="00763321"/>
    <w:rsid w:val="00764753"/>
    <w:rsid w:val="00764C7C"/>
    <w:rsid w:val="00765AB3"/>
    <w:rsid w:val="00765B58"/>
    <w:rsid w:val="00766D31"/>
    <w:rsid w:val="00766EB2"/>
    <w:rsid w:val="007711B7"/>
    <w:rsid w:val="007725A2"/>
    <w:rsid w:val="00772955"/>
    <w:rsid w:val="00772FB5"/>
    <w:rsid w:val="00774DA4"/>
    <w:rsid w:val="007756A0"/>
    <w:rsid w:val="00776169"/>
    <w:rsid w:val="00776634"/>
    <w:rsid w:val="00776849"/>
    <w:rsid w:val="00777975"/>
    <w:rsid w:val="007809E5"/>
    <w:rsid w:val="00781F0F"/>
    <w:rsid w:val="007833DA"/>
    <w:rsid w:val="00787683"/>
    <w:rsid w:val="007921F5"/>
    <w:rsid w:val="00792E76"/>
    <w:rsid w:val="0079544F"/>
    <w:rsid w:val="007955FC"/>
    <w:rsid w:val="00796C79"/>
    <w:rsid w:val="007A0404"/>
    <w:rsid w:val="007A1885"/>
    <w:rsid w:val="007A57AC"/>
    <w:rsid w:val="007A6283"/>
    <w:rsid w:val="007A7C22"/>
    <w:rsid w:val="007A7EA5"/>
    <w:rsid w:val="007B4FBC"/>
    <w:rsid w:val="007B500E"/>
    <w:rsid w:val="007B600E"/>
    <w:rsid w:val="007B6162"/>
    <w:rsid w:val="007C1C86"/>
    <w:rsid w:val="007C344A"/>
    <w:rsid w:val="007C5CD8"/>
    <w:rsid w:val="007C634B"/>
    <w:rsid w:val="007D12CB"/>
    <w:rsid w:val="007D1CA7"/>
    <w:rsid w:val="007D1E99"/>
    <w:rsid w:val="007D5A30"/>
    <w:rsid w:val="007D637A"/>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3E14"/>
    <w:rsid w:val="007F5061"/>
    <w:rsid w:val="007F57DE"/>
    <w:rsid w:val="007F7AE6"/>
    <w:rsid w:val="00802493"/>
    <w:rsid w:val="008028A4"/>
    <w:rsid w:val="00802B8D"/>
    <w:rsid w:val="00802C23"/>
    <w:rsid w:val="00805884"/>
    <w:rsid w:val="00806E29"/>
    <w:rsid w:val="008109BC"/>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53A8"/>
    <w:rsid w:val="0083755B"/>
    <w:rsid w:val="00840DCA"/>
    <w:rsid w:val="0084109A"/>
    <w:rsid w:val="008454C5"/>
    <w:rsid w:val="00850AF5"/>
    <w:rsid w:val="00850D6A"/>
    <w:rsid w:val="00850FBE"/>
    <w:rsid w:val="00851681"/>
    <w:rsid w:val="00852048"/>
    <w:rsid w:val="0085227D"/>
    <w:rsid w:val="00852D30"/>
    <w:rsid w:val="00854543"/>
    <w:rsid w:val="00854C13"/>
    <w:rsid w:val="0085666A"/>
    <w:rsid w:val="00856EF6"/>
    <w:rsid w:val="00857573"/>
    <w:rsid w:val="00863A8A"/>
    <w:rsid w:val="00864ED2"/>
    <w:rsid w:val="008677DA"/>
    <w:rsid w:val="00867D3B"/>
    <w:rsid w:val="00870EB0"/>
    <w:rsid w:val="0087165C"/>
    <w:rsid w:val="00875E5A"/>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95D"/>
    <w:rsid w:val="00887BEA"/>
    <w:rsid w:val="0089062C"/>
    <w:rsid w:val="0089137B"/>
    <w:rsid w:val="00893E1A"/>
    <w:rsid w:val="00894406"/>
    <w:rsid w:val="00895E23"/>
    <w:rsid w:val="00896949"/>
    <w:rsid w:val="008979DE"/>
    <w:rsid w:val="008A07D9"/>
    <w:rsid w:val="008A3527"/>
    <w:rsid w:val="008A3AE7"/>
    <w:rsid w:val="008A5729"/>
    <w:rsid w:val="008A5F18"/>
    <w:rsid w:val="008A78FF"/>
    <w:rsid w:val="008A7C26"/>
    <w:rsid w:val="008B1D62"/>
    <w:rsid w:val="008B23B7"/>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2305"/>
    <w:rsid w:val="008D4262"/>
    <w:rsid w:val="008D4E29"/>
    <w:rsid w:val="008D4F18"/>
    <w:rsid w:val="008D55A3"/>
    <w:rsid w:val="008D7038"/>
    <w:rsid w:val="008D74FE"/>
    <w:rsid w:val="008D7883"/>
    <w:rsid w:val="008D7C1F"/>
    <w:rsid w:val="008E2413"/>
    <w:rsid w:val="008E26E7"/>
    <w:rsid w:val="008E290E"/>
    <w:rsid w:val="008E4496"/>
    <w:rsid w:val="008E75A4"/>
    <w:rsid w:val="008E7986"/>
    <w:rsid w:val="008E7B99"/>
    <w:rsid w:val="008F0C7D"/>
    <w:rsid w:val="008F29A8"/>
    <w:rsid w:val="008F5522"/>
    <w:rsid w:val="008F565C"/>
    <w:rsid w:val="008F626A"/>
    <w:rsid w:val="008F6DC9"/>
    <w:rsid w:val="008F7346"/>
    <w:rsid w:val="0090271F"/>
    <w:rsid w:val="00902846"/>
    <w:rsid w:val="00902E23"/>
    <w:rsid w:val="00907543"/>
    <w:rsid w:val="009078F2"/>
    <w:rsid w:val="0091018D"/>
    <w:rsid w:val="009114D7"/>
    <w:rsid w:val="00911898"/>
    <w:rsid w:val="0091348E"/>
    <w:rsid w:val="009142F5"/>
    <w:rsid w:val="0091435F"/>
    <w:rsid w:val="00914B4B"/>
    <w:rsid w:val="00916637"/>
    <w:rsid w:val="00917334"/>
    <w:rsid w:val="00917CC5"/>
    <w:rsid w:val="00917CCB"/>
    <w:rsid w:val="009207AC"/>
    <w:rsid w:val="00921018"/>
    <w:rsid w:val="00921E71"/>
    <w:rsid w:val="009229BF"/>
    <w:rsid w:val="009235D0"/>
    <w:rsid w:val="00924C53"/>
    <w:rsid w:val="009253ED"/>
    <w:rsid w:val="00927F22"/>
    <w:rsid w:val="00930919"/>
    <w:rsid w:val="0093165E"/>
    <w:rsid w:val="00931C3C"/>
    <w:rsid w:val="00932C2A"/>
    <w:rsid w:val="00934C80"/>
    <w:rsid w:val="00935136"/>
    <w:rsid w:val="0093559B"/>
    <w:rsid w:val="009357CD"/>
    <w:rsid w:val="00935CDD"/>
    <w:rsid w:val="009372B5"/>
    <w:rsid w:val="00940254"/>
    <w:rsid w:val="009422F1"/>
    <w:rsid w:val="00942763"/>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937"/>
    <w:rsid w:val="00964DA3"/>
    <w:rsid w:val="00965947"/>
    <w:rsid w:val="00965ED0"/>
    <w:rsid w:val="00966562"/>
    <w:rsid w:val="00966D29"/>
    <w:rsid w:val="009675A5"/>
    <w:rsid w:val="00971777"/>
    <w:rsid w:val="00972C7E"/>
    <w:rsid w:val="009733BF"/>
    <w:rsid w:val="00973667"/>
    <w:rsid w:val="009751F6"/>
    <w:rsid w:val="0097550C"/>
    <w:rsid w:val="00976330"/>
    <w:rsid w:val="00980B75"/>
    <w:rsid w:val="00980D27"/>
    <w:rsid w:val="00981E36"/>
    <w:rsid w:val="009825B5"/>
    <w:rsid w:val="00982A84"/>
    <w:rsid w:val="0098313D"/>
    <w:rsid w:val="00983928"/>
    <w:rsid w:val="0098396D"/>
    <w:rsid w:val="00987627"/>
    <w:rsid w:val="00987E57"/>
    <w:rsid w:val="00991963"/>
    <w:rsid w:val="0099295E"/>
    <w:rsid w:val="009929FF"/>
    <w:rsid w:val="009950D3"/>
    <w:rsid w:val="009A162F"/>
    <w:rsid w:val="009A1B25"/>
    <w:rsid w:val="009A4EC2"/>
    <w:rsid w:val="009A561E"/>
    <w:rsid w:val="009B1855"/>
    <w:rsid w:val="009B227B"/>
    <w:rsid w:val="009B236A"/>
    <w:rsid w:val="009B373D"/>
    <w:rsid w:val="009B3A45"/>
    <w:rsid w:val="009B4165"/>
    <w:rsid w:val="009B51F8"/>
    <w:rsid w:val="009B6177"/>
    <w:rsid w:val="009B7ACF"/>
    <w:rsid w:val="009C0F0C"/>
    <w:rsid w:val="009C2313"/>
    <w:rsid w:val="009C327F"/>
    <w:rsid w:val="009C3639"/>
    <w:rsid w:val="009C39CA"/>
    <w:rsid w:val="009C4F99"/>
    <w:rsid w:val="009C58C3"/>
    <w:rsid w:val="009C5F8E"/>
    <w:rsid w:val="009C66C6"/>
    <w:rsid w:val="009C6D92"/>
    <w:rsid w:val="009C7E4F"/>
    <w:rsid w:val="009D06C1"/>
    <w:rsid w:val="009D2B95"/>
    <w:rsid w:val="009D4870"/>
    <w:rsid w:val="009D528F"/>
    <w:rsid w:val="009D6C9C"/>
    <w:rsid w:val="009E0C74"/>
    <w:rsid w:val="009E21E8"/>
    <w:rsid w:val="009E23D5"/>
    <w:rsid w:val="009E342E"/>
    <w:rsid w:val="009E5073"/>
    <w:rsid w:val="009E5E7E"/>
    <w:rsid w:val="009E643A"/>
    <w:rsid w:val="009E7DA3"/>
    <w:rsid w:val="009F2575"/>
    <w:rsid w:val="009F37B7"/>
    <w:rsid w:val="009F5433"/>
    <w:rsid w:val="009F5E43"/>
    <w:rsid w:val="00A012FB"/>
    <w:rsid w:val="00A0194F"/>
    <w:rsid w:val="00A02AF3"/>
    <w:rsid w:val="00A02BA9"/>
    <w:rsid w:val="00A03ADA"/>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0E60"/>
    <w:rsid w:val="00A517B0"/>
    <w:rsid w:val="00A51810"/>
    <w:rsid w:val="00A52486"/>
    <w:rsid w:val="00A53724"/>
    <w:rsid w:val="00A542F7"/>
    <w:rsid w:val="00A5609E"/>
    <w:rsid w:val="00A6250D"/>
    <w:rsid w:val="00A625A6"/>
    <w:rsid w:val="00A64157"/>
    <w:rsid w:val="00A64232"/>
    <w:rsid w:val="00A64488"/>
    <w:rsid w:val="00A649E7"/>
    <w:rsid w:val="00A658B9"/>
    <w:rsid w:val="00A671C2"/>
    <w:rsid w:val="00A67816"/>
    <w:rsid w:val="00A704BE"/>
    <w:rsid w:val="00A70BF5"/>
    <w:rsid w:val="00A7175A"/>
    <w:rsid w:val="00A73129"/>
    <w:rsid w:val="00A73346"/>
    <w:rsid w:val="00A747AC"/>
    <w:rsid w:val="00A75621"/>
    <w:rsid w:val="00A75977"/>
    <w:rsid w:val="00A820FB"/>
    <w:rsid w:val="00A82166"/>
    <w:rsid w:val="00A82346"/>
    <w:rsid w:val="00A83355"/>
    <w:rsid w:val="00A83518"/>
    <w:rsid w:val="00A836FE"/>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859"/>
    <w:rsid w:val="00AB1C8F"/>
    <w:rsid w:val="00AB5A96"/>
    <w:rsid w:val="00AB7038"/>
    <w:rsid w:val="00AB7D8C"/>
    <w:rsid w:val="00AC0150"/>
    <w:rsid w:val="00AC3007"/>
    <w:rsid w:val="00AC3CC6"/>
    <w:rsid w:val="00AC541B"/>
    <w:rsid w:val="00AC56C6"/>
    <w:rsid w:val="00AC5847"/>
    <w:rsid w:val="00AC6BC6"/>
    <w:rsid w:val="00AD0936"/>
    <w:rsid w:val="00AD256E"/>
    <w:rsid w:val="00AD32E7"/>
    <w:rsid w:val="00AD4D49"/>
    <w:rsid w:val="00AD5F64"/>
    <w:rsid w:val="00AD617D"/>
    <w:rsid w:val="00AD7BA4"/>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25DB"/>
    <w:rsid w:val="00B037D2"/>
    <w:rsid w:val="00B03E8E"/>
    <w:rsid w:val="00B04308"/>
    <w:rsid w:val="00B067E0"/>
    <w:rsid w:val="00B10B01"/>
    <w:rsid w:val="00B112C4"/>
    <w:rsid w:val="00B128FD"/>
    <w:rsid w:val="00B12B07"/>
    <w:rsid w:val="00B1390A"/>
    <w:rsid w:val="00B13E20"/>
    <w:rsid w:val="00B1431A"/>
    <w:rsid w:val="00B14CCF"/>
    <w:rsid w:val="00B150E6"/>
    <w:rsid w:val="00B15449"/>
    <w:rsid w:val="00B15FE6"/>
    <w:rsid w:val="00B160F5"/>
    <w:rsid w:val="00B16E7C"/>
    <w:rsid w:val="00B21AF3"/>
    <w:rsid w:val="00B220C1"/>
    <w:rsid w:val="00B224FC"/>
    <w:rsid w:val="00B2448D"/>
    <w:rsid w:val="00B24EBC"/>
    <w:rsid w:val="00B2568A"/>
    <w:rsid w:val="00B27D0B"/>
    <w:rsid w:val="00B31CAA"/>
    <w:rsid w:val="00B3227E"/>
    <w:rsid w:val="00B3241C"/>
    <w:rsid w:val="00B34C43"/>
    <w:rsid w:val="00B35505"/>
    <w:rsid w:val="00B36A7D"/>
    <w:rsid w:val="00B37188"/>
    <w:rsid w:val="00B37AA2"/>
    <w:rsid w:val="00B37C70"/>
    <w:rsid w:val="00B4292E"/>
    <w:rsid w:val="00B44D4C"/>
    <w:rsid w:val="00B44F81"/>
    <w:rsid w:val="00B45F97"/>
    <w:rsid w:val="00B471EA"/>
    <w:rsid w:val="00B50264"/>
    <w:rsid w:val="00B50471"/>
    <w:rsid w:val="00B504F7"/>
    <w:rsid w:val="00B5178A"/>
    <w:rsid w:val="00B51CDC"/>
    <w:rsid w:val="00B5302C"/>
    <w:rsid w:val="00B53697"/>
    <w:rsid w:val="00B54007"/>
    <w:rsid w:val="00B55583"/>
    <w:rsid w:val="00B569A8"/>
    <w:rsid w:val="00B56C27"/>
    <w:rsid w:val="00B6070A"/>
    <w:rsid w:val="00B646A5"/>
    <w:rsid w:val="00B658EC"/>
    <w:rsid w:val="00B65A49"/>
    <w:rsid w:val="00B7078B"/>
    <w:rsid w:val="00B72AF3"/>
    <w:rsid w:val="00B76FBB"/>
    <w:rsid w:val="00B77BF2"/>
    <w:rsid w:val="00B804A1"/>
    <w:rsid w:val="00B860A3"/>
    <w:rsid w:val="00B863E2"/>
    <w:rsid w:val="00B9016C"/>
    <w:rsid w:val="00B917F5"/>
    <w:rsid w:val="00B92829"/>
    <w:rsid w:val="00B92FE4"/>
    <w:rsid w:val="00B93086"/>
    <w:rsid w:val="00B94A95"/>
    <w:rsid w:val="00B962C7"/>
    <w:rsid w:val="00B9657C"/>
    <w:rsid w:val="00BA19ED"/>
    <w:rsid w:val="00BA2585"/>
    <w:rsid w:val="00BA299D"/>
    <w:rsid w:val="00BA2A3F"/>
    <w:rsid w:val="00BA300B"/>
    <w:rsid w:val="00BA3C49"/>
    <w:rsid w:val="00BA3E97"/>
    <w:rsid w:val="00BA4B8D"/>
    <w:rsid w:val="00BA50B0"/>
    <w:rsid w:val="00BA5D92"/>
    <w:rsid w:val="00BA5F24"/>
    <w:rsid w:val="00BB42F9"/>
    <w:rsid w:val="00BB661C"/>
    <w:rsid w:val="00BB7442"/>
    <w:rsid w:val="00BC0F7D"/>
    <w:rsid w:val="00BC179E"/>
    <w:rsid w:val="00BC201E"/>
    <w:rsid w:val="00BC2130"/>
    <w:rsid w:val="00BC2274"/>
    <w:rsid w:val="00BC227B"/>
    <w:rsid w:val="00BC327A"/>
    <w:rsid w:val="00BC3CE7"/>
    <w:rsid w:val="00BC4BFC"/>
    <w:rsid w:val="00BC6A25"/>
    <w:rsid w:val="00BC6AB1"/>
    <w:rsid w:val="00BC6B35"/>
    <w:rsid w:val="00BD12D9"/>
    <w:rsid w:val="00BD15B9"/>
    <w:rsid w:val="00BD28A6"/>
    <w:rsid w:val="00BD4E13"/>
    <w:rsid w:val="00BD5C78"/>
    <w:rsid w:val="00BD629A"/>
    <w:rsid w:val="00BD62F1"/>
    <w:rsid w:val="00BD69E7"/>
    <w:rsid w:val="00BD7171"/>
    <w:rsid w:val="00BD784E"/>
    <w:rsid w:val="00BD7C56"/>
    <w:rsid w:val="00BE08EF"/>
    <w:rsid w:val="00BE1A7C"/>
    <w:rsid w:val="00BE3255"/>
    <w:rsid w:val="00BE4878"/>
    <w:rsid w:val="00BE4DF0"/>
    <w:rsid w:val="00BE5078"/>
    <w:rsid w:val="00BE5324"/>
    <w:rsid w:val="00BF01FB"/>
    <w:rsid w:val="00BF095A"/>
    <w:rsid w:val="00BF128E"/>
    <w:rsid w:val="00BF1591"/>
    <w:rsid w:val="00BF4C3B"/>
    <w:rsid w:val="00BF6574"/>
    <w:rsid w:val="00BF692E"/>
    <w:rsid w:val="00BF6CE4"/>
    <w:rsid w:val="00BF7943"/>
    <w:rsid w:val="00C00555"/>
    <w:rsid w:val="00C00E04"/>
    <w:rsid w:val="00C010CD"/>
    <w:rsid w:val="00C0203B"/>
    <w:rsid w:val="00C0292C"/>
    <w:rsid w:val="00C02C9B"/>
    <w:rsid w:val="00C02E75"/>
    <w:rsid w:val="00C04A93"/>
    <w:rsid w:val="00C059F9"/>
    <w:rsid w:val="00C05CE0"/>
    <w:rsid w:val="00C0629C"/>
    <w:rsid w:val="00C0777A"/>
    <w:rsid w:val="00C079CE"/>
    <w:rsid w:val="00C113C6"/>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4751A"/>
    <w:rsid w:val="00C5093D"/>
    <w:rsid w:val="00C50995"/>
    <w:rsid w:val="00C509CE"/>
    <w:rsid w:val="00C50DF3"/>
    <w:rsid w:val="00C52915"/>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47D"/>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A5B73"/>
    <w:rsid w:val="00CB2D58"/>
    <w:rsid w:val="00CB3534"/>
    <w:rsid w:val="00CB3BB9"/>
    <w:rsid w:val="00CB45A1"/>
    <w:rsid w:val="00CB6853"/>
    <w:rsid w:val="00CB69DE"/>
    <w:rsid w:val="00CB7AD0"/>
    <w:rsid w:val="00CC030E"/>
    <w:rsid w:val="00CC0B80"/>
    <w:rsid w:val="00CC1BA0"/>
    <w:rsid w:val="00CC3116"/>
    <w:rsid w:val="00CC3947"/>
    <w:rsid w:val="00CC3FFD"/>
    <w:rsid w:val="00CC5BE3"/>
    <w:rsid w:val="00CD15E7"/>
    <w:rsid w:val="00CD1AAF"/>
    <w:rsid w:val="00CD398D"/>
    <w:rsid w:val="00CD5CF4"/>
    <w:rsid w:val="00CE0B91"/>
    <w:rsid w:val="00CE1748"/>
    <w:rsid w:val="00CE1B41"/>
    <w:rsid w:val="00CE1D47"/>
    <w:rsid w:val="00CE2F48"/>
    <w:rsid w:val="00CE4FD5"/>
    <w:rsid w:val="00CE608B"/>
    <w:rsid w:val="00CE6614"/>
    <w:rsid w:val="00CE6DD7"/>
    <w:rsid w:val="00CF03F3"/>
    <w:rsid w:val="00CF054E"/>
    <w:rsid w:val="00CF20E3"/>
    <w:rsid w:val="00CF30A9"/>
    <w:rsid w:val="00CF3841"/>
    <w:rsid w:val="00CF620C"/>
    <w:rsid w:val="00CF65B5"/>
    <w:rsid w:val="00D00BA3"/>
    <w:rsid w:val="00D05335"/>
    <w:rsid w:val="00D05C22"/>
    <w:rsid w:val="00D06665"/>
    <w:rsid w:val="00D07B82"/>
    <w:rsid w:val="00D1058F"/>
    <w:rsid w:val="00D1495D"/>
    <w:rsid w:val="00D14E34"/>
    <w:rsid w:val="00D165A8"/>
    <w:rsid w:val="00D16BB2"/>
    <w:rsid w:val="00D17AC5"/>
    <w:rsid w:val="00D17EB6"/>
    <w:rsid w:val="00D17F15"/>
    <w:rsid w:val="00D20C25"/>
    <w:rsid w:val="00D21661"/>
    <w:rsid w:val="00D22187"/>
    <w:rsid w:val="00D22803"/>
    <w:rsid w:val="00D237ED"/>
    <w:rsid w:val="00D238B2"/>
    <w:rsid w:val="00D23A6D"/>
    <w:rsid w:val="00D23F96"/>
    <w:rsid w:val="00D242B0"/>
    <w:rsid w:val="00D2683C"/>
    <w:rsid w:val="00D309CC"/>
    <w:rsid w:val="00D32320"/>
    <w:rsid w:val="00D324F9"/>
    <w:rsid w:val="00D33957"/>
    <w:rsid w:val="00D35FEF"/>
    <w:rsid w:val="00D4156E"/>
    <w:rsid w:val="00D41D01"/>
    <w:rsid w:val="00D41D17"/>
    <w:rsid w:val="00D438FA"/>
    <w:rsid w:val="00D4587A"/>
    <w:rsid w:val="00D463D6"/>
    <w:rsid w:val="00D46431"/>
    <w:rsid w:val="00D46607"/>
    <w:rsid w:val="00D47831"/>
    <w:rsid w:val="00D51087"/>
    <w:rsid w:val="00D520AA"/>
    <w:rsid w:val="00D53DBC"/>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757"/>
    <w:rsid w:val="00D74B53"/>
    <w:rsid w:val="00D74E7B"/>
    <w:rsid w:val="00D755EB"/>
    <w:rsid w:val="00D80235"/>
    <w:rsid w:val="00D8086A"/>
    <w:rsid w:val="00D81B4C"/>
    <w:rsid w:val="00D822AE"/>
    <w:rsid w:val="00D83D56"/>
    <w:rsid w:val="00D84D58"/>
    <w:rsid w:val="00D8507E"/>
    <w:rsid w:val="00D87CEF"/>
    <w:rsid w:val="00D87E00"/>
    <w:rsid w:val="00D90060"/>
    <w:rsid w:val="00D91258"/>
    <w:rsid w:val="00D9134D"/>
    <w:rsid w:val="00D92E1E"/>
    <w:rsid w:val="00D93D6A"/>
    <w:rsid w:val="00D94AC9"/>
    <w:rsid w:val="00D962C5"/>
    <w:rsid w:val="00D96599"/>
    <w:rsid w:val="00D967A2"/>
    <w:rsid w:val="00D975F5"/>
    <w:rsid w:val="00D97761"/>
    <w:rsid w:val="00D97CE6"/>
    <w:rsid w:val="00DA3736"/>
    <w:rsid w:val="00DA3B10"/>
    <w:rsid w:val="00DA3C0D"/>
    <w:rsid w:val="00DA4E3C"/>
    <w:rsid w:val="00DA7A03"/>
    <w:rsid w:val="00DB01EB"/>
    <w:rsid w:val="00DB06CF"/>
    <w:rsid w:val="00DB0BC8"/>
    <w:rsid w:val="00DB1818"/>
    <w:rsid w:val="00DB26B1"/>
    <w:rsid w:val="00DB349A"/>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3C25"/>
    <w:rsid w:val="00DE4574"/>
    <w:rsid w:val="00DE55C3"/>
    <w:rsid w:val="00DE5A38"/>
    <w:rsid w:val="00DE69C6"/>
    <w:rsid w:val="00DE7AA0"/>
    <w:rsid w:val="00DF02BA"/>
    <w:rsid w:val="00DF19EA"/>
    <w:rsid w:val="00DF1E17"/>
    <w:rsid w:val="00DF2B1F"/>
    <w:rsid w:val="00DF33DB"/>
    <w:rsid w:val="00DF6189"/>
    <w:rsid w:val="00DF62CD"/>
    <w:rsid w:val="00DF63C1"/>
    <w:rsid w:val="00DF6424"/>
    <w:rsid w:val="00DF6ABF"/>
    <w:rsid w:val="00E02F18"/>
    <w:rsid w:val="00E03AA2"/>
    <w:rsid w:val="00E0431F"/>
    <w:rsid w:val="00E05ABC"/>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3B3A"/>
    <w:rsid w:val="00E35B70"/>
    <w:rsid w:val="00E3687A"/>
    <w:rsid w:val="00E36A63"/>
    <w:rsid w:val="00E40500"/>
    <w:rsid w:val="00E40AE6"/>
    <w:rsid w:val="00E40E1C"/>
    <w:rsid w:val="00E427F6"/>
    <w:rsid w:val="00E44582"/>
    <w:rsid w:val="00E44603"/>
    <w:rsid w:val="00E46A3C"/>
    <w:rsid w:val="00E471F4"/>
    <w:rsid w:val="00E50F5D"/>
    <w:rsid w:val="00E513C1"/>
    <w:rsid w:val="00E52814"/>
    <w:rsid w:val="00E54B95"/>
    <w:rsid w:val="00E62D5A"/>
    <w:rsid w:val="00E62F9B"/>
    <w:rsid w:val="00E64596"/>
    <w:rsid w:val="00E6485D"/>
    <w:rsid w:val="00E670E7"/>
    <w:rsid w:val="00E672B0"/>
    <w:rsid w:val="00E709D4"/>
    <w:rsid w:val="00E70F66"/>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97F17"/>
    <w:rsid w:val="00EA18AF"/>
    <w:rsid w:val="00EA4492"/>
    <w:rsid w:val="00EA4AD5"/>
    <w:rsid w:val="00EA67D7"/>
    <w:rsid w:val="00EB061A"/>
    <w:rsid w:val="00EB1120"/>
    <w:rsid w:val="00EB1575"/>
    <w:rsid w:val="00EB271D"/>
    <w:rsid w:val="00EB291F"/>
    <w:rsid w:val="00EB36BA"/>
    <w:rsid w:val="00EB7A6E"/>
    <w:rsid w:val="00EB7E28"/>
    <w:rsid w:val="00EC14B1"/>
    <w:rsid w:val="00EC17AD"/>
    <w:rsid w:val="00EC24D5"/>
    <w:rsid w:val="00EC25E7"/>
    <w:rsid w:val="00EC3927"/>
    <w:rsid w:val="00EC4847"/>
    <w:rsid w:val="00EC4A25"/>
    <w:rsid w:val="00EC4F16"/>
    <w:rsid w:val="00EC54B2"/>
    <w:rsid w:val="00EC55DC"/>
    <w:rsid w:val="00EC6AC3"/>
    <w:rsid w:val="00EC7246"/>
    <w:rsid w:val="00ED2D3C"/>
    <w:rsid w:val="00ED4A60"/>
    <w:rsid w:val="00ED729A"/>
    <w:rsid w:val="00EE0137"/>
    <w:rsid w:val="00EE0194"/>
    <w:rsid w:val="00EE0B97"/>
    <w:rsid w:val="00EE16B7"/>
    <w:rsid w:val="00EE2ECB"/>
    <w:rsid w:val="00EE300C"/>
    <w:rsid w:val="00EE35F1"/>
    <w:rsid w:val="00EE4122"/>
    <w:rsid w:val="00EE5AA7"/>
    <w:rsid w:val="00EE683F"/>
    <w:rsid w:val="00EE7844"/>
    <w:rsid w:val="00EF1417"/>
    <w:rsid w:val="00EF2D8D"/>
    <w:rsid w:val="00EF3A0C"/>
    <w:rsid w:val="00EF434A"/>
    <w:rsid w:val="00EF4EB7"/>
    <w:rsid w:val="00EF6A7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3FD2"/>
    <w:rsid w:val="00F15570"/>
    <w:rsid w:val="00F169CF"/>
    <w:rsid w:val="00F17BC7"/>
    <w:rsid w:val="00F200BB"/>
    <w:rsid w:val="00F21311"/>
    <w:rsid w:val="00F229FC"/>
    <w:rsid w:val="00F22A63"/>
    <w:rsid w:val="00F22EC7"/>
    <w:rsid w:val="00F26D2F"/>
    <w:rsid w:val="00F276A3"/>
    <w:rsid w:val="00F30DBA"/>
    <w:rsid w:val="00F31BA7"/>
    <w:rsid w:val="00F32234"/>
    <w:rsid w:val="00F32507"/>
    <w:rsid w:val="00F325C8"/>
    <w:rsid w:val="00F3347C"/>
    <w:rsid w:val="00F34849"/>
    <w:rsid w:val="00F35A8C"/>
    <w:rsid w:val="00F35E69"/>
    <w:rsid w:val="00F37BB1"/>
    <w:rsid w:val="00F4310F"/>
    <w:rsid w:val="00F46B7B"/>
    <w:rsid w:val="00F479BC"/>
    <w:rsid w:val="00F47A34"/>
    <w:rsid w:val="00F54BE6"/>
    <w:rsid w:val="00F55C49"/>
    <w:rsid w:val="00F55F74"/>
    <w:rsid w:val="00F565B6"/>
    <w:rsid w:val="00F62AEB"/>
    <w:rsid w:val="00F63525"/>
    <w:rsid w:val="00F644CD"/>
    <w:rsid w:val="00F653B8"/>
    <w:rsid w:val="00F662C2"/>
    <w:rsid w:val="00F67A75"/>
    <w:rsid w:val="00F70647"/>
    <w:rsid w:val="00F70773"/>
    <w:rsid w:val="00F71C69"/>
    <w:rsid w:val="00F722E2"/>
    <w:rsid w:val="00F72CD2"/>
    <w:rsid w:val="00F72F4F"/>
    <w:rsid w:val="00F7401D"/>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9D0"/>
    <w:rsid w:val="00FA1266"/>
    <w:rsid w:val="00FA29A4"/>
    <w:rsid w:val="00FA3A4C"/>
    <w:rsid w:val="00FB03DC"/>
    <w:rsid w:val="00FB133A"/>
    <w:rsid w:val="00FB4DCE"/>
    <w:rsid w:val="00FB50B5"/>
    <w:rsid w:val="00FB55B7"/>
    <w:rsid w:val="00FB586F"/>
    <w:rsid w:val="00FB59CE"/>
    <w:rsid w:val="00FB645D"/>
    <w:rsid w:val="00FB6A3D"/>
    <w:rsid w:val="00FB7308"/>
    <w:rsid w:val="00FC1192"/>
    <w:rsid w:val="00FC42B7"/>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484E"/>
    <w:rsid w:val="00FF6732"/>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5</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2025-05-08T17:24:00Z</dcterms:created>
  <dcterms:modified xsi:type="dcterms:W3CDTF">2025-05-09T16:50:00Z</dcterms:modified>
  <cp:category/>
</cp:coreProperties>
</file>